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CDF" w:rsidRDefault="005A6CDF" w:rsidP="005A6CDF">
      <w:pPr>
        <w:spacing w:before="90"/>
        <w:ind w:left="993" w:right="3226"/>
        <w:rPr>
          <w:b/>
          <w:i/>
          <w:sz w:val="24"/>
        </w:rPr>
      </w:pPr>
      <w:proofErr w:type="spellStart"/>
      <w:r>
        <w:rPr>
          <w:b/>
          <w:i/>
          <w:sz w:val="24"/>
        </w:rPr>
        <w:t>All</w:t>
      </w:r>
      <w:proofErr w:type="spellEnd"/>
      <w:r>
        <w:rPr>
          <w:b/>
          <w:i/>
          <w:sz w:val="24"/>
        </w:rPr>
        <w:t>. 6</w:t>
      </w:r>
    </w:p>
    <w:p w:rsidR="00266FC0" w:rsidRDefault="00A307C9">
      <w:pPr>
        <w:spacing w:before="90"/>
        <w:ind w:left="3706" w:right="3226"/>
        <w:jc w:val="center"/>
        <w:rPr>
          <w:b/>
          <w:i/>
          <w:sz w:val="24"/>
        </w:rPr>
      </w:pPr>
      <w:r>
        <w:rPr>
          <w:b/>
          <w:i/>
          <w:sz w:val="24"/>
        </w:rPr>
        <w:t>SCHEDA</w:t>
      </w:r>
      <w:r>
        <w:rPr>
          <w:b/>
          <w:i/>
          <w:spacing w:val="-1"/>
          <w:sz w:val="24"/>
        </w:rPr>
        <w:t xml:space="preserve"> </w:t>
      </w:r>
      <w:r>
        <w:rPr>
          <w:b/>
          <w:i/>
          <w:sz w:val="24"/>
        </w:rPr>
        <w:t>DI</w:t>
      </w:r>
      <w:r>
        <w:rPr>
          <w:b/>
          <w:i/>
          <w:spacing w:val="-1"/>
          <w:sz w:val="24"/>
        </w:rPr>
        <w:t xml:space="preserve"> </w:t>
      </w:r>
      <w:r>
        <w:rPr>
          <w:b/>
          <w:i/>
          <w:sz w:val="24"/>
        </w:rPr>
        <w:t>PROGETTUALITÀ</w:t>
      </w:r>
    </w:p>
    <w:p w:rsidR="00266FC0" w:rsidRDefault="00266FC0">
      <w:pPr>
        <w:pStyle w:val="Corpotesto"/>
        <w:spacing w:before="1"/>
        <w:rPr>
          <w:b/>
          <w:i/>
          <w:sz w:val="26"/>
        </w:rPr>
      </w:pPr>
    </w:p>
    <w:p w:rsidR="00266FC0" w:rsidRDefault="00A307C9" w:rsidP="00635A19">
      <w:pPr>
        <w:pStyle w:val="Corpotesto"/>
        <w:ind w:left="1392" w:right="953"/>
        <w:jc w:val="both"/>
        <w:rPr>
          <w:sz w:val="26"/>
        </w:rPr>
      </w:pPr>
      <w:r>
        <w:rPr>
          <w:b/>
        </w:rPr>
        <w:t>OGGETTO:</w:t>
      </w:r>
      <w:r>
        <w:rPr>
          <w:b/>
          <w:spacing w:val="3"/>
        </w:rPr>
        <w:t xml:space="preserve"> </w:t>
      </w:r>
      <w:r w:rsidR="00635A19">
        <w:t xml:space="preserve">Manifestazione di interesse finalizzata a individuare partner per il tavolo di co-progettazione delle azioni e delle progettualità finanziate con il PNRR, Missione 4, componente 1, investimento 1.4. “Intervento straordinario finalizzato alla riduzione dei divari territoriali nelle scuole secondarie di primo e di secondo grado e alla lotta alla dispersione scolastica” Progetto “Alla ricerca del tempo perduto” M4C1I1.4-2022-981-P-14092 </w:t>
      </w:r>
      <w:proofErr w:type="gramStart"/>
      <w:r w:rsidR="00635A19">
        <w:t>CUP:D</w:t>
      </w:r>
      <w:proofErr w:type="gramEnd"/>
      <w:r w:rsidR="00635A19">
        <w:t>44D22003830006</w:t>
      </w:r>
    </w:p>
    <w:p w:rsidR="00266FC0" w:rsidRDefault="00A307C9">
      <w:pPr>
        <w:pStyle w:val="Titolo"/>
        <w:spacing w:line="237" w:lineRule="auto"/>
      </w:pPr>
      <w:r>
        <w:rPr>
          <w:spacing w:val="-1"/>
        </w:rPr>
        <w:t>Schema</w:t>
      </w:r>
      <w:r>
        <w:rPr>
          <w:spacing w:val="-13"/>
        </w:rPr>
        <w:t xml:space="preserve"> </w:t>
      </w:r>
      <w:r>
        <w:rPr>
          <w:spacing w:val="-1"/>
        </w:rPr>
        <w:t>preliminare</w:t>
      </w:r>
      <w:r>
        <w:rPr>
          <w:spacing w:val="-13"/>
        </w:rPr>
        <w:t xml:space="preserve"> </w:t>
      </w:r>
      <w:r>
        <w:t>di</w:t>
      </w:r>
      <w:r>
        <w:rPr>
          <w:spacing w:val="-14"/>
        </w:rPr>
        <w:t xml:space="preserve"> </w:t>
      </w:r>
      <w:r>
        <w:t>obiettivi</w:t>
      </w:r>
      <w:r>
        <w:rPr>
          <w:spacing w:val="-14"/>
        </w:rPr>
        <w:t xml:space="preserve"> </w:t>
      </w:r>
      <w:r>
        <w:t>e</w:t>
      </w:r>
      <w:r>
        <w:rPr>
          <w:spacing w:val="-13"/>
        </w:rPr>
        <w:t xml:space="preserve"> </w:t>
      </w:r>
      <w:r>
        <w:t>tipologie</w:t>
      </w:r>
      <w:r>
        <w:rPr>
          <w:spacing w:val="-13"/>
        </w:rPr>
        <w:t xml:space="preserve"> </w:t>
      </w:r>
      <w:r>
        <w:t>di</w:t>
      </w:r>
      <w:r>
        <w:rPr>
          <w:spacing w:val="-14"/>
        </w:rPr>
        <w:t xml:space="preserve"> </w:t>
      </w:r>
      <w:r>
        <w:t>azioni</w:t>
      </w:r>
      <w:r>
        <w:rPr>
          <w:spacing w:val="-13"/>
        </w:rPr>
        <w:t xml:space="preserve"> </w:t>
      </w:r>
      <w:r>
        <w:t>predisposte</w:t>
      </w:r>
      <w:r>
        <w:rPr>
          <w:spacing w:val="-10"/>
        </w:rPr>
        <w:t xml:space="preserve"> </w:t>
      </w:r>
      <w:r>
        <w:t>dal</w:t>
      </w:r>
      <w:r>
        <w:rPr>
          <w:spacing w:val="-13"/>
        </w:rPr>
        <w:t xml:space="preserve"> </w:t>
      </w:r>
      <w:r>
        <w:t>Team</w:t>
      </w:r>
      <w:r>
        <w:rPr>
          <w:spacing w:val="-13"/>
        </w:rPr>
        <w:t xml:space="preserve"> </w:t>
      </w:r>
      <w:r w:rsidR="00635A19">
        <w:t xml:space="preserve">per la </w:t>
      </w:r>
      <w:r>
        <w:t>prevenzione della dispersione</w:t>
      </w:r>
      <w:r>
        <w:rPr>
          <w:spacing w:val="-1"/>
        </w:rPr>
        <w:t xml:space="preserve"> </w:t>
      </w:r>
      <w:r>
        <w:t>scolastica</w:t>
      </w:r>
    </w:p>
    <w:p w:rsidR="001F6812" w:rsidRDefault="001F6812">
      <w:pPr>
        <w:pStyle w:val="Titolo"/>
        <w:spacing w:line="237" w:lineRule="auto"/>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06"/>
      </w:tblGrid>
      <w:tr w:rsidR="001F6812" w:rsidRPr="00005BA9" w:rsidTr="003C4BE2">
        <w:trPr>
          <w:trHeight w:val="96"/>
          <w:jc w:val="center"/>
        </w:trPr>
        <w:tc>
          <w:tcPr>
            <w:tcW w:w="8906" w:type="dxa"/>
          </w:tcPr>
          <w:p w:rsidR="001F6812" w:rsidRPr="00005BA9" w:rsidRDefault="001F6812" w:rsidP="003C4BE2">
            <w:pPr>
              <w:pStyle w:val="TableParagraph"/>
              <w:spacing w:line="267" w:lineRule="exact"/>
              <w:ind w:left="114"/>
              <w:rPr>
                <w:b/>
                <w:sz w:val="24"/>
              </w:rPr>
            </w:pPr>
            <w:r w:rsidRPr="00005BA9">
              <w:rPr>
                <w:b/>
                <w:sz w:val="24"/>
              </w:rPr>
              <w:t>Tipologia</w:t>
            </w:r>
            <w:r w:rsidRPr="00005BA9">
              <w:rPr>
                <w:b/>
                <w:spacing w:val="-1"/>
                <w:sz w:val="24"/>
              </w:rPr>
              <w:t xml:space="preserve"> </w:t>
            </w:r>
            <w:r w:rsidRPr="00005BA9">
              <w:rPr>
                <w:b/>
                <w:sz w:val="24"/>
              </w:rPr>
              <w:t>Intervento</w:t>
            </w:r>
          </w:p>
        </w:tc>
      </w:tr>
      <w:tr w:rsidR="001F6812" w:rsidRPr="00005BA9" w:rsidTr="003C4BE2">
        <w:trPr>
          <w:trHeight w:val="541"/>
          <w:jc w:val="center"/>
        </w:trPr>
        <w:tc>
          <w:tcPr>
            <w:tcW w:w="8906" w:type="dxa"/>
          </w:tcPr>
          <w:p w:rsidR="001F6812" w:rsidRPr="00005BA9" w:rsidRDefault="001F6812" w:rsidP="003C4BE2">
            <w:pPr>
              <w:pStyle w:val="TableParagraph"/>
              <w:spacing w:before="1" w:line="242" w:lineRule="auto"/>
              <w:ind w:left="114" w:right="659"/>
              <w:rPr>
                <w:b/>
                <w:sz w:val="24"/>
              </w:rPr>
            </w:pPr>
            <w:r w:rsidRPr="00005BA9">
              <w:rPr>
                <w:b/>
                <w:sz w:val="24"/>
              </w:rPr>
              <w:t>Percorsi di</w:t>
            </w:r>
            <w:r w:rsidRPr="00005BA9">
              <w:rPr>
                <w:b/>
                <w:spacing w:val="1"/>
                <w:sz w:val="24"/>
              </w:rPr>
              <w:t xml:space="preserve"> </w:t>
            </w:r>
            <w:proofErr w:type="spellStart"/>
            <w:r w:rsidRPr="00005BA9">
              <w:rPr>
                <w:b/>
                <w:sz w:val="24"/>
              </w:rPr>
              <w:t>mentoring</w:t>
            </w:r>
            <w:proofErr w:type="spellEnd"/>
            <w:r w:rsidRPr="00005BA9">
              <w:rPr>
                <w:b/>
                <w:sz w:val="24"/>
              </w:rPr>
              <w:t xml:space="preserve"> e</w:t>
            </w:r>
            <w:r w:rsidRPr="00005BA9">
              <w:rPr>
                <w:b/>
                <w:spacing w:val="1"/>
                <w:sz w:val="24"/>
              </w:rPr>
              <w:t xml:space="preserve"> </w:t>
            </w:r>
            <w:r w:rsidRPr="00005BA9">
              <w:rPr>
                <w:b/>
                <w:sz w:val="24"/>
              </w:rPr>
              <w:t>orientamento</w:t>
            </w:r>
          </w:p>
        </w:tc>
      </w:tr>
    </w:tbl>
    <w:p w:rsidR="001F6812" w:rsidRDefault="001F6812" w:rsidP="001F6812">
      <w:pPr>
        <w:rPr>
          <w:sz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88"/>
      </w:tblGrid>
      <w:tr w:rsidR="001F6812" w:rsidTr="00153524">
        <w:trPr>
          <w:trHeight w:val="597"/>
          <w:jc w:val="center"/>
        </w:trPr>
        <w:tc>
          <w:tcPr>
            <w:tcW w:w="10488" w:type="dxa"/>
          </w:tcPr>
          <w:p w:rsidR="001F6812" w:rsidRPr="007E5115" w:rsidRDefault="001F6812" w:rsidP="003C4BE2">
            <w:pPr>
              <w:pStyle w:val="TableParagraph"/>
              <w:spacing w:line="267" w:lineRule="exact"/>
              <w:ind w:left="115"/>
              <w:rPr>
                <w:b/>
                <w:sz w:val="24"/>
              </w:rPr>
            </w:pPr>
            <w:r w:rsidRPr="007E5115">
              <w:rPr>
                <w:b/>
                <w:sz w:val="24"/>
              </w:rPr>
              <w:t>Destinatari/target</w:t>
            </w:r>
          </w:p>
        </w:tc>
      </w:tr>
      <w:tr w:rsidR="001F6812" w:rsidTr="00153524">
        <w:trPr>
          <w:trHeight w:val="1421"/>
          <w:jc w:val="center"/>
        </w:trPr>
        <w:tc>
          <w:tcPr>
            <w:tcW w:w="10488" w:type="dxa"/>
          </w:tcPr>
          <w:p w:rsidR="001F6812" w:rsidRDefault="001F6812" w:rsidP="003C4BE2">
            <w:pPr>
              <w:pStyle w:val="TableParagraph"/>
              <w:spacing w:before="222"/>
              <w:ind w:left="176" w:right="23"/>
              <w:rPr>
                <w:sz w:val="24"/>
              </w:rPr>
            </w:pPr>
            <w:r>
              <w:rPr>
                <w:sz w:val="24"/>
              </w:rPr>
              <w:t>N. 133 alunni fragili, a</w:t>
            </w:r>
            <w:r>
              <w:rPr>
                <w:spacing w:val="-57"/>
                <w:sz w:val="24"/>
              </w:rPr>
              <w:t xml:space="preserve"> </w:t>
            </w:r>
            <w:r w:rsidR="006A7312">
              <w:rPr>
                <w:spacing w:val="-57"/>
                <w:sz w:val="24"/>
              </w:rPr>
              <w:t xml:space="preserve">                                     </w:t>
            </w:r>
            <w:r>
              <w:rPr>
                <w:sz w:val="24"/>
              </w:rPr>
              <w:t>rischio di</w:t>
            </w:r>
            <w:r>
              <w:rPr>
                <w:spacing w:val="1"/>
                <w:sz w:val="24"/>
              </w:rPr>
              <w:t xml:space="preserve"> </w:t>
            </w:r>
            <w:r>
              <w:rPr>
                <w:sz w:val="24"/>
              </w:rPr>
              <w:t>abbandono</w:t>
            </w:r>
            <w:r>
              <w:rPr>
                <w:spacing w:val="1"/>
                <w:sz w:val="24"/>
              </w:rPr>
              <w:t xml:space="preserve"> </w:t>
            </w:r>
            <w:r>
              <w:rPr>
                <w:sz w:val="24"/>
              </w:rPr>
              <w:t>scolastico,</w:t>
            </w:r>
            <w:r>
              <w:rPr>
                <w:spacing w:val="1"/>
                <w:sz w:val="24"/>
              </w:rPr>
              <w:t xml:space="preserve"> </w:t>
            </w:r>
            <w:r>
              <w:rPr>
                <w:sz w:val="24"/>
              </w:rPr>
              <w:t>provenienti da</w:t>
            </w:r>
            <w:r>
              <w:rPr>
                <w:spacing w:val="1"/>
                <w:sz w:val="24"/>
              </w:rPr>
              <w:t xml:space="preserve"> </w:t>
            </w:r>
            <w:r>
              <w:rPr>
                <w:sz w:val="24"/>
              </w:rPr>
              <w:t>contesti di</w:t>
            </w:r>
            <w:r>
              <w:rPr>
                <w:spacing w:val="1"/>
                <w:sz w:val="24"/>
              </w:rPr>
              <w:t xml:space="preserve"> </w:t>
            </w:r>
            <w:r>
              <w:rPr>
                <w:sz w:val="24"/>
              </w:rPr>
              <w:t>svantaggio</w:t>
            </w:r>
            <w:r>
              <w:rPr>
                <w:spacing w:val="1"/>
                <w:sz w:val="24"/>
              </w:rPr>
              <w:t xml:space="preserve"> </w:t>
            </w:r>
            <w:r w:rsidR="006A7312">
              <w:rPr>
                <w:sz w:val="24"/>
              </w:rPr>
              <w:t xml:space="preserve">sociale ed </w:t>
            </w:r>
            <w:r>
              <w:rPr>
                <w:sz w:val="24"/>
              </w:rPr>
              <w:t>economico</w:t>
            </w:r>
          </w:p>
        </w:tc>
      </w:tr>
      <w:tr w:rsidR="001F6812" w:rsidTr="00153524">
        <w:trPr>
          <w:trHeight w:val="461"/>
          <w:jc w:val="center"/>
        </w:trPr>
        <w:tc>
          <w:tcPr>
            <w:tcW w:w="10488" w:type="dxa"/>
          </w:tcPr>
          <w:p w:rsidR="001F6812" w:rsidRPr="007E5115" w:rsidRDefault="001F6812" w:rsidP="0013397E">
            <w:pPr>
              <w:pStyle w:val="TableParagraph"/>
              <w:spacing w:line="242" w:lineRule="auto"/>
              <w:ind w:left="39" w:right="372" w:firstLine="31"/>
              <w:rPr>
                <w:b/>
                <w:sz w:val="24"/>
              </w:rPr>
            </w:pPr>
            <w:r w:rsidRPr="007E5115">
              <w:rPr>
                <w:b/>
                <w:sz w:val="24"/>
              </w:rPr>
              <w:t xml:space="preserve">Interventi </w:t>
            </w:r>
            <w:r w:rsidR="004540FC">
              <w:rPr>
                <w:b/>
                <w:sz w:val="24"/>
              </w:rPr>
              <w:t xml:space="preserve">da </w:t>
            </w:r>
            <w:r w:rsidR="0013397E">
              <w:rPr>
                <w:b/>
                <w:sz w:val="24"/>
              </w:rPr>
              <w:t>realizzare</w:t>
            </w:r>
          </w:p>
        </w:tc>
      </w:tr>
      <w:tr w:rsidR="001F6812" w:rsidTr="00153524">
        <w:trPr>
          <w:trHeight w:val="1224"/>
          <w:jc w:val="center"/>
        </w:trPr>
        <w:tc>
          <w:tcPr>
            <w:tcW w:w="10488" w:type="dxa"/>
          </w:tcPr>
          <w:p w:rsidR="001F6812" w:rsidRDefault="001F6812" w:rsidP="003C4BE2">
            <w:pPr>
              <w:pStyle w:val="TableParagraph"/>
              <w:spacing w:before="4"/>
              <w:rPr>
                <w:b/>
                <w:sz w:val="20"/>
              </w:rPr>
            </w:pPr>
          </w:p>
          <w:p w:rsidR="006A7312" w:rsidRDefault="00575602" w:rsidP="003C4BE2">
            <w:pPr>
              <w:pStyle w:val="TableParagraph"/>
              <w:spacing w:line="242" w:lineRule="auto"/>
              <w:ind w:left="110" w:right="310"/>
              <w:rPr>
                <w:spacing w:val="1"/>
                <w:sz w:val="24"/>
              </w:rPr>
            </w:pPr>
            <w:r w:rsidRPr="00575602">
              <w:rPr>
                <w:sz w:val="24"/>
                <w:u w:val="single"/>
              </w:rPr>
              <w:t>Sono previsti 133 percorsi individuali (Edizioni) della durata di 10 ore per ciascun percorso. Ad ogni esperto sarà affidato un incarico di 70 ore (7 Edizioni di 10 ore ciascuna)</w:t>
            </w:r>
          </w:p>
          <w:p w:rsidR="00575602" w:rsidRDefault="00575602" w:rsidP="003C4BE2">
            <w:pPr>
              <w:pStyle w:val="TableParagraph"/>
              <w:spacing w:line="242" w:lineRule="auto"/>
              <w:ind w:left="110" w:right="310"/>
              <w:rPr>
                <w:sz w:val="24"/>
              </w:rPr>
            </w:pPr>
          </w:p>
          <w:p w:rsidR="001F6812" w:rsidRDefault="001F6812" w:rsidP="003C4BE2">
            <w:pPr>
              <w:pStyle w:val="TableParagraph"/>
              <w:spacing w:line="242" w:lineRule="auto"/>
              <w:ind w:left="110" w:right="310"/>
              <w:rPr>
                <w:sz w:val="24"/>
              </w:rPr>
            </w:pPr>
            <w:r>
              <w:rPr>
                <w:sz w:val="24"/>
              </w:rPr>
              <w:t>Tutoring/</w:t>
            </w:r>
            <w:proofErr w:type="spellStart"/>
            <w:proofErr w:type="gramStart"/>
            <w:r>
              <w:rPr>
                <w:sz w:val="24"/>
              </w:rPr>
              <w:t>mentoring</w:t>
            </w:r>
            <w:proofErr w:type="spellEnd"/>
            <w:r>
              <w:rPr>
                <w:spacing w:val="1"/>
                <w:sz w:val="24"/>
              </w:rPr>
              <w:t xml:space="preserve"> </w:t>
            </w:r>
            <w:r w:rsidR="007E7D60">
              <w:rPr>
                <w:spacing w:val="1"/>
                <w:sz w:val="24"/>
              </w:rPr>
              <w:t xml:space="preserve"> </w:t>
            </w:r>
            <w:proofErr w:type="spellStart"/>
            <w:r>
              <w:rPr>
                <w:spacing w:val="-1"/>
                <w:sz w:val="24"/>
              </w:rPr>
              <w:t>personalizzat</w:t>
            </w:r>
            <w:proofErr w:type="spellEnd"/>
            <w:proofErr w:type="gramEnd"/>
            <w:r>
              <w:rPr>
                <w:spacing w:val="-57"/>
                <w:sz w:val="24"/>
              </w:rPr>
              <w:t xml:space="preserve"> </w:t>
            </w:r>
            <w:r>
              <w:rPr>
                <w:sz w:val="24"/>
              </w:rPr>
              <w:t>i</w:t>
            </w:r>
          </w:p>
          <w:p w:rsidR="006A7312" w:rsidRDefault="006A7312" w:rsidP="003C4BE2">
            <w:pPr>
              <w:pStyle w:val="TableParagraph"/>
              <w:spacing w:line="242" w:lineRule="auto"/>
              <w:ind w:left="110" w:right="310"/>
              <w:rPr>
                <w:sz w:val="24"/>
              </w:rPr>
            </w:pPr>
          </w:p>
        </w:tc>
      </w:tr>
      <w:tr w:rsidR="001F6812" w:rsidTr="00153524">
        <w:trPr>
          <w:trHeight w:val="628"/>
          <w:jc w:val="center"/>
        </w:trPr>
        <w:tc>
          <w:tcPr>
            <w:tcW w:w="10488" w:type="dxa"/>
          </w:tcPr>
          <w:p w:rsidR="001F6812" w:rsidRPr="007E5115" w:rsidRDefault="001F6812" w:rsidP="003C4BE2">
            <w:pPr>
              <w:pStyle w:val="TableParagraph"/>
              <w:spacing w:line="273" w:lineRule="exact"/>
              <w:ind w:left="110"/>
              <w:rPr>
                <w:b/>
                <w:sz w:val="24"/>
              </w:rPr>
            </w:pPr>
            <w:r w:rsidRPr="007E5115">
              <w:rPr>
                <w:b/>
                <w:sz w:val="24"/>
              </w:rPr>
              <w:t>Tipologia di</w:t>
            </w:r>
            <w:r w:rsidRPr="007E5115">
              <w:rPr>
                <w:b/>
                <w:spacing w:val="-2"/>
                <w:sz w:val="24"/>
              </w:rPr>
              <w:t xml:space="preserve"> </w:t>
            </w:r>
            <w:r w:rsidRPr="007E5115">
              <w:rPr>
                <w:b/>
                <w:sz w:val="24"/>
              </w:rPr>
              <w:t>azioni</w:t>
            </w:r>
          </w:p>
        </w:tc>
      </w:tr>
      <w:tr w:rsidR="001F6812" w:rsidTr="007E7D60">
        <w:trPr>
          <w:trHeight w:val="1101"/>
          <w:jc w:val="center"/>
        </w:trPr>
        <w:tc>
          <w:tcPr>
            <w:tcW w:w="10488" w:type="dxa"/>
          </w:tcPr>
          <w:p w:rsidR="001F6812" w:rsidRDefault="001F6812" w:rsidP="0013397E">
            <w:pPr>
              <w:pStyle w:val="TableParagraph"/>
              <w:ind w:left="110" w:right="120"/>
              <w:jc w:val="both"/>
              <w:rPr>
                <w:sz w:val="24"/>
              </w:rPr>
            </w:pPr>
            <w:r>
              <w:rPr>
                <w:sz w:val="24"/>
              </w:rPr>
              <w:t>Percorsi co-curriculari</w:t>
            </w:r>
            <w:r>
              <w:rPr>
                <w:spacing w:val="1"/>
                <w:sz w:val="24"/>
              </w:rPr>
              <w:t xml:space="preserve"> </w:t>
            </w:r>
            <w:r>
              <w:rPr>
                <w:sz w:val="24"/>
              </w:rPr>
              <w:t>individualizzati,</w:t>
            </w:r>
            <w:r>
              <w:rPr>
                <w:spacing w:val="-15"/>
                <w:sz w:val="24"/>
              </w:rPr>
              <w:t xml:space="preserve"> </w:t>
            </w:r>
            <w:r>
              <w:rPr>
                <w:sz w:val="24"/>
              </w:rPr>
              <w:t>con</w:t>
            </w:r>
            <w:r>
              <w:rPr>
                <w:spacing w:val="-15"/>
                <w:sz w:val="24"/>
              </w:rPr>
              <w:t xml:space="preserve"> </w:t>
            </w:r>
            <w:proofErr w:type="gramStart"/>
            <w:r>
              <w:rPr>
                <w:sz w:val="24"/>
              </w:rPr>
              <w:t>azioni</w:t>
            </w:r>
            <w:r w:rsidR="003B4F43">
              <w:rPr>
                <w:sz w:val="24"/>
              </w:rPr>
              <w:t xml:space="preserve"> </w:t>
            </w:r>
            <w:r>
              <w:rPr>
                <w:spacing w:val="-57"/>
                <w:sz w:val="24"/>
              </w:rPr>
              <w:t xml:space="preserve"> </w:t>
            </w:r>
            <w:r>
              <w:rPr>
                <w:sz w:val="24"/>
              </w:rPr>
              <w:t>di</w:t>
            </w:r>
            <w:proofErr w:type="gramEnd"/>
            <w:r>
              <w:rPr>
                <w:sz w:val="24"/>
              </w:rPr>
              <w:t xml:space="preserve"> supporto psicologico,</w:t>
            </w:r>
            <w:r>
              <w:rPr>
                <w:spacing w:val="1"/>
                <w:sz w:val="24"/>
              </w:rPr>
              <w:t xml:space="preserve"> </w:t>
            </w:r>
            <w:r>
              <w:rPr>
                <w:sz w:val="24"/>
              </w:rPr>
              <w:t>metodologico, motivazionale e di</w:t>
            </w:r>
            <w:r>
              <w:rPr>
                <w:spacing w:val="1"/>
                <w:sz w:val="24"/>
              </w:rPr>
              <w:t xml:space="preserve"> </w:t>
            </w:r>
            <w:r>
              <w:rPr>
                <w:sz w:val="24"/>
              </w:rPr>
              <w:t>valorizzazione delle</w:t>
            </w:r>
            <w:r>
              <w:rPr>
                <w:spacing w:val="1"/>
                <w:sz w:val="24"/>
              </w:rPr>
              <w:t xml:space="preserve"> </w:t>
            </w:r>
            <w:r>
              <w:rPr>
                <w:sz w:val="24"/>
              </w:rPr>
              <w:t>potenzialità</w:t>
            </w:r>
            <w:r>
              <w:rPr>
                <w:spacing w:val="60"/>
                <w:sz w:val="24"/>
              </w:rPr>
              <w:t xml:space="preserve"> </w:t>
            </w:r>
            <w:r>
              <w:rPr>
                <w:sz w:val="24"/>
              </w:rPr>
              <w:t>cognitive</w:t>
            </w:r>
            <w:r>
              <w:rPr>
                <w:spacing w:val="1"/>
                <w:sz w:val="24"/>
              </w:rPr>
              <w:t xml:space="preserve"> </w:t>
            </w:r>
            <w:r>
              <w:rPr>
                <w:sz w:val="24"/>
              </w:rPr>
              <w:t>degli studenti attraverso</w:t>
            </w:r>
            <w:r>
              <w:rPr>
                <w:spacing w:val="1"/>
                <w:sz w:val="24"/>
              </w:rPr>
              <w:t xml:space="preserve"> </w:t>
            </w:r>
            <w:r>
              <w:rPr>
                <w:sz w:val="24"/>
              </w:rPr>
              <w:t>strategie didattico-</w:t>
            </w:r>
            <w:r>
              <w:rPr>
                <w:spacing w:val="1"/>
                <w:sz w:val="24"/>
              </w:rPr>
              <w:t xml:space="preserve"> </w:t>
            </w:r>
            <w:r>
              <w:rPr>
                <w:sz w:val="24"/>
              </w:rPr>
              <w:t>metodologiche mirate e</w:t>
            </w:r>
            <w:r>
              <w:rPr>
                <w:spacing w:val="1"/>
                <w:sz w:val="24"/>
              </w:rPr>
              <w:t xml:space="preserve"> </w:t>
            </w:r>
            <w:r>
              <w:rPr>
                <w:sz w:val="24"/>
              </w:rPr>
              <w:t>attente alle intelligenze</w:t>
            </w:r>
            <w:r>
              <w:rPr>
                <w:spacing w:val="1"/>
                <w:sz w:val="24"/>
              </w:rPr>
              <w:t xml:space="preserve"> </w:t>
            </w:r>
            <w:r>
              <w:rPr>
                <w:sz w:val="24"/>
              </w:rPr>
              <w:t xml:space="preserve">multiple. </w:t>
            </w:r>
          </w:p>
        </w:tc>
      </w:tr>
      <w:tr w:rsidR="001F6812" w:rsidTr="00153524">
        <w:trPr>
          <w:trHeight w:val="457"/>
          <w:jc w:val="center"/>
        </w:trPr>
        <w:tc>
          <w:tcPr>
            <w:tcW w:w="10488" w:type="dxa"/>
          </w:tcPr>
          <w:p w:rsidR="001F6812" w:rsidRPr="007E5115" w:rsidRDefault="001F6812" w:rsidP="003C4BE2">
            <w:pPr>
              <w:pStyle w:val="TableParagraph"/>
              <w:spacing w:line="242" w:lineRule="auto"/>
              <w:ind w:left="108" w:right="434"/>
              <w:rPr>
                <w:b/>
                <w:sz w:val="24"/>
              </w:rPr>
            </w:pPr>
            <w:r w:rsidRPr="007E5115">
              <w:rPr>
                <w:b/>
                <w:sz w:val="24"/>
              </w:rPr>
              <w:t>Finalità/obietti</w:t>
            </w:r>
            <w:r w:rsidRPr="007E5115">
              <w:rPr>
                <w:b/>
                <w:spacing w:val="-57"/>
                <w:sz w:val="24"/>
              </w:rPr>
              <w:t xml:space="preserve"> </w:t>
            </w:r>
            <w:r w:rsidRPr="007E5115">
              <w:rPr>
                <w:b/>
                <w:sz w:val="24"/>
              </w:rPr>
              <w:t>vi</w:t>
            </w:r>
          </w:p>
        </w:tc>
      </w:tr>
      <w:tr w:rsidR="001F6812" w:rsidTr="00153524">
        <w:trPr>
          <w:trHeight w:val="1150"/>
          <w:jc w:val="center"/>
        </w:trPr>
        <w:tc>
          <w:tcPr>
            <w:tcW w:w="10488" w:type="dxa"/>
          </w:tcPr>
          <w:p w:rsidR="001F6812" w:rsidRDefault="001F6812" w:rsidP="003C4BE2">
            <w:pPr>
              <w:pStyle w:val="TableParagraph"/>
              <w:ind w:left="108" w:right="95"/>
              <w:rPr>
                <w:sz w:val="24"/>
              </w:rPr>
            </w:pPr>
            <w:r w:rsidRPr="005217B1">
              <w:rPr>
                <w:sz w:val="24"/>
              </w:rPr>
              <w:t>Stimolare</w:t>
            </w:r>
            <w:r w:rsidRPr="005217B1">
              <w:rPr>
                <w:spacing w:val="1"/>
                <w:sz w:val="24"/>
              </w:rPr>
              <w:t xml:space="preserve"> </w:t>
            </w:r>
            <w:r w:rsidRPr="005217B1">
              <w:rPr>
                <w:sz w:val="24"/>
              </w:rPr>
              <w:t xml:space="preserve">maggiore capacità  </w:t>
            </w:r>
            <w:r w:rsidRPr="005217B1">
              <w:rPr>
                <w:spacing w:val="-57"/>
                <w:sz w:val="24"/>
              </w:rPr>
              <w:t xml:space="preserve">   </w:t>
            </w:r>
            <w:r w:rsidRPr="005217B1">
              <w:rPr>
                <w:sz w:val="24"/>
              </w:rPr>
              <w:t>di attenzione e di</w:t>
            </w:r>
            <w:r w:rsidRPr="005217B1">
              <w:rPr>
                <w:spacing w:val="1"/>
                <w:sz w:val="24"/>
              </w:rPr>
              <w:t xml:space="preserve"> </w:t>
            </w:r>
            <w:r w:rsidRPr="005217B1">
              <w:rPr>
                <w:sz w:val="24"/>
              </w:rPr>
              <w:t>impegno nello</w:t>
            </w:r>
            <w:r w:rsidRPr="005217B1">
              <w:rPr>
                <w:spacing w:val="1"/>
                <w:sz w:val="24"/>
              </w:rPr>
              <w:t xml:space="preserve"> </w:t>
            </w:r>
            <w:r w:rsidRPr="005217B1">
              <w:rPr>
                <w:sz w:val="24"/>
              </w:rPr>
              <w:t>studio</w:t>
            </w:r>
            <w:r>
              <w:rPr>
                <w:sz w:val="24"/>
              </w:rPr>
              <w:t xml:space="preserve"> personale</w:t>
            </w:r>
            <w:r>
              <w:rPr>
                <w:spacing w:val="1"/>
                <w:sz w:val="24"/>
              </w:rPr>
              <w:t xml:space="preserve"> </w:t>
            </w:r>
            <w:r>
              <w:rPr>
                <w:sz w:val="24"/>
              </w:rPr>
              <w:t>per la</w:t>
            </w:r>
            <w:r>
              <w:rPr>
                <w:spacing w:val="1"/>
                <w:sz w:val="24"/>
              </w:rPr>
              <w:t xml:space="preserve"> </w:t>
            </w:r>
            <w:r>
              <w:rPr>
                <w:sz w:val="24"/>
              </w:rPr>
              <w:t xml:space="preserve">valorizzazione del </w:t>
            </w:r>
            <w:r>
              <w:rPr>
                <w:spacing w:val="-57"/>
                <w:sz w:val="24"/>
              </w:rPr>
              <w:t xml:space="preserve">  </w:t>
            </w:r>
            <w:r>
              <w:rPr>
                <w:sz w:val="24"/>
              </w:rPr>
              <w:t>sé</w:t>
            </w:r>
          </w:p>
        </w:tc>
      </w:tr>
    </w:tbl>
    <w:p w:rsidR="001F6812" w:rsidRPr="001F6812" w:rsidRDefault="001F6812">
      <w:pPr>
        <w:pStyle w:val="Titolo"/>
        <w:spacing w:line="237" w:lineRule="auto"/>
        <w:rPr>
          <w:b w:val="0"/>
        </w:rPr>
      </w:pPr>
    </w:p>
    <w:p w:rsidR="00266FC0" w:rsidRDefault="00266FC0">
      <w:pPr>
        <w:pStyle w:val="Corpotesto"/>
        <w:rPr>
          <w:b/>
          <w:sz w:val="20"/>
        </w:rPr>
      </w:pPr>
    </w:p>
    <w:p w:rsidR="00266FC0" w:rsidRDefault="00266FC0">
      <w:pPr>
        <w:pStyle w:val="Corpotesto"/>
        <w:rPr>
          <w:b/>
          <w:sz w:val="20"/>
        </w:rPr>
      </w:pPr>
    </w:p>
    <w:p w:rsidR="00266FC0" w:rsidRDefault="00266FC0">
      <w:pPr>
        <w:pStyle w:val="Corpotesto"/>
        <w:spacing w:before="10"/>
        <w:rPr>
          <w:b/>
          <w:sz w:val="25"/>
        </w:rPr>
      </w:pPr>
    </w:p>
    <w:p w:rsidR="00266FC0" w:rsidRDefault="00266FC0">
      <w:pPr>
        <w:rPr>
          <w:sz w:val="24"/>
        </w:rPr>
        <w:sectPr w:rsidR="00266FC0">
          <w:type w:val="continuous"/>
          <w:pgSz w:w="11920" w:h="16860"/>
          <w:pgMar w:top="1600" w:right="260" w:bottom="280" w:left="100" w:header="720" w:footer="720" w:gutter="0"/>
          <w:cols w:space="720"/>
        </w:sectPr>
      </w:pPr>
    </w:p>
    <w:p w:rsidR="004540FC" w:rsidRDefault="004540FC">
      <w:pPr>
        <w:pStyle w:val="Corpotesto"/>
        <w:rPr>
          <w:b/>
          <w:sz w:val="20"/>
        </w:rPr>
      </w:pPr>
      <w:r>
        <w:rPr>
          <w:b/>
          <w:sz w:val="20"/>
        </w:rPr>
        <w:lastRenderedPageBreak/>
        <w:tab/>
      </w:r>
      <w:r>
        <w:rPr>
          <w:b/>
          <w:sz w:val="20"/>
        </w:rPr>
        <w:tab/>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86"/>
      </w:tblGrid>
      <w:tr w:rsidR="004540FC" w:rsidRPr="00005BA9" w:rsidTr="006A7312">
        <w:trPr>
          <w:trHeight w:val="105"/>
          <w:jc w:val="center"/>
        </w:trPr>
        <w:tc>
          <w:tcPr>
            <w:tcW w:w="10186" w:type="dxa"/>
          </w:tcPr>
          <w:p w:rsidR="004540FC" w:rsidRPr="00005BA9" w:rsidRDefault="004540FC" w:rsidP="003C4BE2">
            <w:pPr>
              <w:pStyle w:val="TableParagraph"/>
              <w:spacing w:line="267" w:lineRule="exact"/>
              <w:ind w:left="114"/>
              <w:rPr>
                <w:b/>
                <w:sz w:val="24"/>
              </w:rPr>
            </w:pPr>
            <w:r w:rsidRPr="00005BA9">
              <w:rPr>
                <w:b/>
                <w:sz w:val="24"/>
              </w:rPr>
              <w:t>Tipologia</w:t>
            </w:r>
            <w:r w:rsidRPr="00005BA9">
              <w:rPr>
                <w:b/>
                <w:spacing w:val="-1"/>
                <w:sz w:val="24"/>
              </w:rPr>
              <w:t xml:space="preserve"> </w:t>
            </w:r>
            <w:r w:rsidRPr="00005BA9">
              <w:rPr>
                <w:b/>
                <w:sz w:val="24"/>
              </w:rPr>
              <w:t>Intervento</w:t>
            </w:r>
          </w:p>
        </w:tc>
      </w:tr>
      <w:tr w:rsidR="004540FC" w:rsidRPr="00005BA9" w:rsidTr="006A7312">
        <w:trPr>
          <w:trHeight w:val="594"/>
          <w:jc w:val="center"/>
        </w:trPr>
        <w:tc>
          <w:tcPr>
            <w:tcW w:w="10186" w:type="dxa"/>
          </w:tcPr>
          <w:p w:rsidR="004540FC" w:rsidRPr="00005BA9" w:rsidRDefault="004540FC" w:rsidP="009E0706">
            <w:pPr>
              <w:pStyle w:val="TableParagraph"/>
              <w:spacing w:before="1" w:line="242" w:lineRule="auto"/>
              <w:ind w:left="114" w:right="659"/>
              <w:rPr>
                <w:b/>
                <w:sz w:val="24"/>
              </w:rPr>
            </w:pPr>
            <w:r>
              <w:rPr>
                <w:b/>
                <w:sz w:val="24"/>
              </w:rPr>
              <w:t>Percorsi di</w:t>
            </w:r>
            <w:r>
              <w:rPr>
                <w:b/>
                <w:spacing w:val="1"/>
                <w:sz w:val="24"/>
              </w:rPr>
              <w:t xml:space="preserve"> </w:t>
            </w:r>
            <w:r>
              <w:rPr>
                <w:b/>
                <w:sz w:val="24"/>
              </w:rPr>
              <w:t>potenziamento delle</w:t>
            </w:r>
            <w:r>
              <w:rPr>
                <w:b/>
                <w:spacing w:val="-57"/>
                <w:sz w:val="24"/>
              </w:rPr>
              <w:t xml:space="preserve"> </w:t>
            </w:r>
            <w:r w:rsidR="005217B1">
              <w:rPr>
                <w:b/>
                <w:spacing w:val="-57"/>
                <w:sz w:val="24"/>
              </w:rPr>
              <w:t xml:space="preserve">                         </w:t>
            </w:r>
            <w:r>
              <w:rPr>
                <w:b/>
                <w:sz w:val="24"/>
              </w:rPr>
              <w:t xml:space="preserve">competenze di </w:t>
            </w:r>
            <w:proofErr w:type="gramStart"/>
            <w:r>
              <w:rPr>
                <w:b/>
                <w:sz w:val="24"/>
              </w:rPr>
              <w:t>base</w:t>
            </w:r>
            <w:r w:rsidR="009E0706">
              <w:rPr>
                <w:b/>
                <w:sz w:val="24"/>
              </w:rPr>
              <w:t>,</w:t>
            </w:r>
            <w:r>
              <w:rPr>
                <w:b/>
                <w:spacing w:val="-57"/>
                <w:sz w:val="24"/>
              </w:rPr>
              <w:t xml:space="preserve"> </w:t>
            </w:r>
            <w:r w:rsidR="009E0706">
              <w:rPr>
                <w:b/>
                <w:spacing w:val="-57"/>
                <w:sz w:val="24"/>
              </w:rPr>
              <w:t xml:space="preserve">  </w:t>
            </w:r>
            <w:proofErr w:type="gramEnd"/>
            <w:r w:rsidR="009E0706">
              <w:rPr>
                <w:b/>
                <w:spacing w:val="-57"/>
                <w:sz w:val="24"/>
              </w:rPr>
              <w:t xml:space="preserve">                  </w:t>
            </w:r>
            <w:r>
              <w:rPr>
                <w:b/>
                <w:sz w:val="24"/>
              </w:rPr>
              <w:t>di motivazione, di</w:t>
            </w:r>
            <w:r w:rsidR="00EF29B6">
              <w:rPr>
                <w:b/>
                <w:sz w:val="24"/>
              </w:rPr>
              <w:t xml:space="preserve"> </w:t>
            </w:r>
            <w:r>
              <w:rPr>
                <w:b/>
                <w:sz w:val="24"/>
              </w:rPr>
              <w:t>accompagnamento</w:t>
            </w:r>
          </w:p>
        </w:tc>
      </w:tr>
    </w:tbl>
    <w:p w:rsidR="004540FC" w:rsidRDefault="004540FC" w:rsidP="004540FC">
      <w:pPr>
        <w:rPr>
          <w:sz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65"/>
      </w:tblGrid>
      <w:tr w:rsidR="004540FC" w:rsidTr="003C4BE2">
        <w:trPr>
          <w:trHeight w:val="354"/>
          <w:jc w:val="center"/>
        </w:trPr>
        <w:tc>
          <w:tcPr>
            <w:tcW w:w="10165" w:type="dxa"/>
          </w:tcPr>
          <w:p w:rsidR="004540FC" w:rsidRPr="007E5115" w:rsidRDefault="004540FC" w:rsidP="003C4BE2">
            <w:pPr>
              <w:pStyle w:val="TableParagraph"/>
              <w:spacing w:line="267" w:lineRule="exact"/>
              <w:ind w:left="115"/>
              <w:rPr>
                <w:b/>
                <w:sz w:val="24"/>
              </w:rPr>
            </w:pPr>
            <w:r w:rsidRPr="007E5115">
              <w:rPr>
                <w:b/>
                <w:sz w:val="24"/>
              </w:rPr>
              <w:t>Destinatari/target</w:t>
            </w:r>
          </w:p>
        </w:tc>
      </w:tr>
      <w:tr w:rsidR="004540FC" w:rsidTr="003C4BE2">
        <w:trPr>
          <w:trHeight w:val="842"/>
          <w:jc w:val="center"/>
        </w:trPr>
        <w:tc>
          <w:tcPr>
            <w:tcW w:w="10165" w:type="dxa"/>
          </w:tcPr>
          <w:p w:rsidR="004540FC" w:rsidRDefault="00A84A44" w:rsidP="006A7312">
            <w:pPr>
              <w:pStyle w:val="TableParagraph"/>
              <w:spacing w:before="222"/>
              <w:ind w:left="176" w:right="23"/>
              <w:rPr>
                <w:sz w:val="24"/>
              </w:rPr>
            </w:pPr>
            <w:r>
              <w:rPr>
                <w:sz w:val="24"/>
              </w:rPr>
              <w:t>12 gruppi di 8 alunni con fragilità</w:t>
            </w:r>
            <w:r>
              <w:rPr>
                <w:spacing w:val="-57"/>
                <w:sz w:val="24"/>
              </w:rPr>
              <w:t xml:space="preserve">                          </w:t>
            </w:r>
            <w:r w:rsidR="006A7312">
              <w:rPr>
                <w:spacing w:val="-57"/>
                <w:sz w:val="24"/>
              </w:rPr>
              <w:t xml:space="preserve">   </w:t>
            </w:r>
            <w:r w:rsidR="003B4F43">
              <w:rPr>
                <w:spacing w:val="-57"/>
                <w:sz w:val="24"/>
              </w:rPr>
              <w:t xml:space="preserve">    </w:t>
            </w:r>
            <w:r>
              <w:rPr>
                <w:spacing w:val="-57"/>
                <w:sz w:val="24"/>
              </w:rPr>
              <w:t xml:space="preserve">          </w:t>
            </w:r>
            <w:r w:rsidR="003B4F43">
              <w:rPr>
                <w:sz w:val="24"/>
              </w:rPr>
              <w:t>n</w:t>
            </w:r>
            <w:r>
              <w:rPr>
                <w:sz w:val="24"/>
              </w:rPr>
              <w:t>elle competenze</w:t>
            </w:r>
            <w:r>
              <w:rPr>
                <w:spacing w:val="1"/>
                <w:sz w:val="24"/>
              </w:rPr>
              <w:t xml:space="preserve"> </w:t>
            </w:r>
            <w:r>
              <w:rPr>
                <w:sz w:val="24"/>
              </w:rPr>
              <w:t>di base</w:t>
            </w:r>
          </w:p>
        </w:tc>
      </w:tr>
      <w:tr w:rsidR="004540FC" w:rsidTr="003C4BE2">
        <w:trPr>
          <w:trHeight w:val="273"/>
          <w:jc w:val="center"/>
        </w:trPr>
        <w:tc>
          <w:tcPr>
            <w:tcW w:w="10165" w:type="dxa"/>
          </w:tcPr>
          <w:p w:rsidR="004540FC" w:rsidRPr="007E5115" w:rsidRDefault="004540FC" w:rsidP="003B4F43">
            <w:pPr>
              <w:pStyle w:val="TableParagraph"/>
              <w:spacing w:line="242" w:lineRule="auto"/>
              <w:ind w:left="39" w:right="372" w:firstLine="31"/>
              <w:rPr>
                <w:b/>
                <w:sz w:val="24"/>
              </w:rPr>
            </w:pPr>
            <w:r w:rsidRPr="007E5115">
              <w:rPr>
                <w:b/>
                <w:sz w:val="24"/>
              </w:rPr>
              <w:t>Interventi</w:t>
            </w:r>
            <w:r>
              <w:rPr>
                <w:b/>
                <w:sz w:val="24"/>
              </w:rPr>
              <w:t xml:space="preserve"> da </w:t>
            </w:r>
            <w:r w:rsidR="003B4F43">
              <w:rPr>
                <w:b/>
                <w:sz w:val="24"/>
              </w:rPr>
              <w:t>realizzare</w:t>
            </w:r>
          </w:p>
        </w:tc>
      </w:tr>
      <w:tr w:rsidR="004540FC" w:rsidTr="003C4BE2">
        <w:trPr>
          <w:trHeight w:val="725"/>
          <w:jc w:val="center"/>
        </w:trPr>
        <w:tc>
          <w:tcPr>
            <w:tcW w:w="10165" w:type="dxa"/>
          </w:tcPr>
          <w:p w:rsidR="004540FC" w:rsidRDefault="003B4F43" w:rsidP="003B4F43">
            <w:pPr>
              <w:pStyle w:val="TableParagraph"/>
              <w:spacing w:before="222"/>
              <w:ind w:left="176" w:right="23"/>
              <w:rPr>
                <w:sz w:val="24"/>
              </w:rPr>
            </w:pPr>
            <w:r w:rsidRPr="003B4F43">
              <w:rPr>
                <w:sz w:val="24"/>
              </w:rPr>
              <w:t>Sono previsti 12 percorsi (Edizioni) della durata di 20 ore per ciascun percorso per gruppi di 8 studenti. Ad ogni esperto sarà affidato un incarico di 20 ore (1 Edizione di 20 ore).</w:t>
            </w:r>
          </w:p>
          <w:p w:rsidR="003B4F43" w:rsidRPr="003B4F43" w:rsidRDefault="00072731" w:rsidP="003B4F43">
            <w:pPr>
              <w:pStyle w:val="TableParagraph"/>
              <w:spacing w:before="222"/>
              <w:ind w:left="176" w:right="23"/>
              <w:rPr>
                <w:sz w:val="24"/>
              </w:rPr>
            </w:pPr>
            <w:r>
              <w:rPr>
                <w:sz w:val="24"/>
              </w:rPr>
              <w:t>Sviluppo di un metodo di studio e r</w:t>
            </w:r>
            <w:r w:rsidR="003B4F43">
              <w:rPr>
                <w:sz w:val="24"/>
              </w:rPr>
              <w:t xml:space="preserve">ecupero </w:t>
            </w:r>
            <w:r>
              <w:rPr>
                <w:sz w:val="24"/>
              </w:rPr>
              <w:t xml:space="preserve">delle </w:t>
            </w:r>
            <w:r w:rsidR="003B4F43">
              <w:rPr>
                <w:sz w:val="24"/>
              </w:rPr>
              <w:t xml:space="preserve">carenze in Italiano, Matematica e Inglese attraverso metodologie innovative di </w:t>
            </w:r>
            <w:r>
              <w:rPr>
                <w:sz w:val="24"/>
              </w:rPr>
              <w:t>insegnamento.</w:t>
            </w:r>
          </w:p>
          <w:p w:rsidR="004540FC" w:rsidRDefault="004540FC" w:rsidP="003C4BE2">
            <w:pPr>
              <w:pStyle w:val="TableParagraph"/>
              <w:spacing w:line="242" w:lineRule="auto"/>
              <w:ind w:left="110" w:right="310"/>
              <w:rPr>
                <w:sz w:val="24"/>
              </w:rPr>
            </w:pPr>
          </w:p>
        </w:tc>
      </w:tr>
      <w:tr w:rsidR="004540FC" w:rsidTr="003C4BE2">
        <w:trPr>
          <w:trHeight w:val="372"/>
          <w:jc w:val="center"/>
        </w:trPr>
        <w:tc>
          <w:tcPr>
            <w:tcW w:w="10165" w:type="dxa"/>
          </w:tcPr>
          <w:p w:rsidR="004540FC" w:rsidRPr="007E5115" w:rsidRDefault="004540FC" w:rsidP="003C4BE2">
            <w:pPr>
              <w:pStyle w:val="TableParagraph"/>
              <w:spacing w:line="273" w:lineRule="exact"/>
              <w:ind w:left="110"/>
              <w:rPr>
                <w:b/>
                <w:sz w:val="24"/>
              </w:rPr>
            </w:pPr>
            <w:r w:rsidRPr="007E5115">
              <w:rPr>
                <w:b/>
                <w:sz w:val="24"/>
              </w:rPr>
              <w:t>Tipologia di</w:t>
            </w:r>
            <w:r w:rsidRPr="007E5115">
              <w:rPr>
                <w:b/>
                <w:spacing w:val="-2"/>
                <w:sz w:val="24"/>
              </w:rPr>
              <w:t xml:space="preserve"> </w:t>
            </w:r>
            <w:r w:rsidRPr="007E5115">
              <w:rPr>
                <w:b/>
                <w:sz w:val="24"/>
              </w:rPr>
              <w:t>azioni</w:t>
            </w:r>
          </w:p>
        </w:tc>
      </w:tr>
      <w:tr w:rsidR="004540FC" w:rsidTr="003C4BE2">
        <w:trPr>
          <w:trHeight w:val="1028"/>
          <w:jc w:val="center"/>
        </w:trPr>
        <w:tc>
          <w:tcPr>
            <w:tcW w:w="10165" w:type="dxa"/>
          </w:tcPr>
          <w:p w:rsidR="005217B1" w:rsidRDefault="00072731" w:rsidP="005217B1">
            <w:pPr>
              <w:pStyle w:val="TableParagraph"/>
              <w:ind w:left="110" w:right="120"/>
              <w:jc w:val="both"/>
              <w:rPr>
                <w:sz w:val="24"/>
              </w:rPr>
            </w:pPr>
            <w:r>
              <w:rPr>
                <w:sz w:val="24"/>
              </w:rPr>
              <w:t>Attività di didattica laboratoriale e di didattica orientativa/motivazionale.</w:t>
            </w:r>
          </w:p>
        </w:tc>
      </w:tr>
      <w:tr w:rsidR="004540FC" w:rsidTr="003C4BE2">
        <w:trPr>
          <w:trHeight w:val="271"/>
          <w:jc w:val="center"/>
        </w:trPr>
        <w:tc>
          <w:tcPr>
            <w:tcW w:w="10165" w:type="dxa"/>
          </w:tcPr>
          <w:p w:rsidR="004540FC" w:rsidRPr="007E5115" w:rsidRDefault="004540FC" w:rsidP="003C4BE2">
            <w:pPr>
              <w:pStyle w:val="TableParagraph"/>
              <w:spacing w:line="242" w:lineRule="auto"/>
              <w:ind w:left="108" w:right="434"/>
              <w:rPr>
                <w:b/>
                <w:sz w:val="24"/>
              </w:rPr>
            </w:pPr>
            <w:r w:rsidRPr="007E5115">
              <w:rPr>
                <w:b/>
                <w:sz w:val="24"/>
              </w:rPr>
              <w:t>Finalità/obietti</w:t>
            </w:r>
            <w:r w:rsidRPr="007E5115">
              <w:rPr>
                <w:b/>
                <w:spacing w:val="-57"/>
                <w:sz w:val="24"/>
              </w:rPr>
              <w:t xml:space="preserve"> </w:t>
            </w:r>
            <w:r w:rsidRPr="007E5115">
              <w:rPr>
                <w:b/>
                <w:sz w:val="24"/>
              </w:rPr>
              <w:t>vi</w:t>
            </w:r>
          </w:p>
        </w:tc>
      </w:tr>
      <w:tr w:rsidR="004540FC" w:rsidTr="003C4BE2">
        <w:trPr>
          <w:trHeight w:val="681"/>
          <w:jc w:val="center"/>
        </w:trPr>
        <w:tc>
          <w:tcPr>
            <w:tcW w:w="10165" w:type="dxa"/>
          </w:tcPr>
          <w:p w:rsidR="005217B1" w:rsidRDefault="00072731" w:rsidP="005217B1">
            <w:pPr>
              <w:pStyle w:val="TableParagraph"/>
              <w:ind w:left="108" w:right="95"/>
              <w:rPr>
                <w:sz w:val="24"/>
              </w:rPr>
            </w:pPr>
            <w:r>
              <w:rPr>
                <w:sz w:val="24"/>
              </w:rPr>
              <w:t>Potenziare le competenze linguistiche e relazionali.</w:t>
            </w:r>
          </w:p>
          <w:p w:rsidR="00072731" w:rsidRDefault="00072731" w:rsidP="005217B1">
            <w:pPr>
              <w:pStyle w:val="TableParagraph"/>
              <w:ind w:left="108" w:right="95"/>
              <w:rPr>
                <w:sz w:val="24"/>
              </w:rPr>
            </w:pPr>
            <w:r>
              <w:rPr>
                <w:sz w:val="24"/>
              </w:rPr>
              <w:t>Favorire la comunicazione in lingua italiana degli alunni non italofoni.</w:t>
            </w:r>
          </w:p>
          <w:p w:rsidR="00072731" w:rsidRDefault="00072731" w:rsidP="005217B1">
            <w:pPr>
              <w:pStyle w:val="TableParagraph"/>
              <w:ind w:left="108" w:right="95"/>
              <w:rPr>
                <w:sz w:val="24"/>
              </w:rPr>
            </w:pPr>
            <w:r>
              <w:rPr>
                <w:sz w:val="24"/>
              </w:rPr>
              <w:t>Potenziare le competenze disciplinari in italiano, matematica e inglese.</w:t>
            </w:r>
          </w:p>
          <w:p w:rsidR="00072731" w:rsidRDefault="00072731" w:rsidP="005217B1">
            <w:pPr>
              <w:pStyle w:val="TableParagraph"/>
              <w:ind w:left="108" w:right="95"/>
              <w:rPr>
                <w:sz w:val="24"/>
              </w:rPr>
            </w:pPr>
          </w:p>
        </w:tc>
      </w:tr>
    </w:tbl>
    <w:p w:rsidR="00266FC0" w:rsidRDefault="00266FC0">
      <w:pPr>
        <w:pStyle w:val="Corpotesto"/>
        <w:rPr>
          <w:b/>
          <w:sz w:val="20"/>
        </w:rPr>
      </w:pPr>
    </w:p>
    <w:p w:rsidR="00266FC0" w:rsidRDefault="00266FC0">
      <w:pPr>
        <w:pStyle w:val="Corpotesto"/>
        <w:rPr>
          <w:b/>
          <w:sz w:val="20"/>
        </w:rPr>
      </w:pPr>
    </w:p>
    <w:p w:rsidR="00266FC0" w:rsidRDefault="00266FC0">
      <w:pPr>
        <w:pStyle w:val="Corpotesto"/>
        <w:rPr>
          <w:b/>
          <w:sz w:val="20"/>
        </w:rPr>
      </w:pPr>
    </w:p>
    <w:p w:rsidR="00266FC0" w:rsidRDefault="00266FC0">
      <w:pPr>
        <w:pStyle w:val="Corpotesto"/>
        <w:spacing w:before="6"/>
        <w:rPr>
          <w:b/>
          <w:sz w:val="29"/>
        </w:rPr>
      </w:pPr>
    </w:p>
    <w:p w:rsidR="00266FC0" w:rsidRDefault="00266FC0">
      <w:pPr>
        <w:spacing w:line="267" w:lineRule="exact"/>
        <w:rPr>
          <w:sz w:val="24"/>
        </w:rPr>
        <w:sectPr w:rsidR="00266FC0">
          <w:pgSz w:w="11920" w:h="16860"/>
          <w:pgMar w:top="1600" w:right="260" w:bottom="280" w:left="100" w:header="720" w:footer="720" w:gutter="0"/>
          <w:cols w:space="720"/>
        </w:sectPr>
      </w:pPr>
    </w:p>
    <w:p w:rsidR="00A84A44" w:rsidRDefault="00A84A44" w:rsidP="00A84A44">
      <w:pPr>
        <w:pStyle w:val="Corpotesto"/>
        <w:rPr>
          <w:b/>
          <w:sz w:val="20"/>
        </w:rPr>
      </w:pPr>
      <w:r>
        <w:rPr>
          <w:b/>
          <w:sz w:val="20"/>
        </w:rPr>
        <w:lastRenderedPageBreak/>
        <w:tab/>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06"/>
      </w:tblGrid>
      <w:tr w:rsidR="00A84A44" w:rsidRPr="00005BA9" w:rsidTr="003C4BE2">
        <w:trPr>
          <w:trHeight w:val="96"/>
          <w:jc w:val="center"/>
        </w:trPr>
        <w:tc>
          <w:tcPr>
            <w:tcW w:w="8906" w:type="dxa"/>
          </w:tcPr>
          <w:p w:rsidR="00A84A44" w:rsidRPr="00005BA9" w:rsidRDefault="00A84A44" w:rsidP="003C4BE2">
            <w:pPr>
              <w:pStyle w:val="TableParagraph"/>
              <w:spacing w:line="267" w:lineRule="exact"/>
              <w:ind w:left="114"/>
              <w:rPr>
                <w:b/>
                <w:sz w:val="24"/>
              </w:rPr>
            </w:pPr>
            <w:r w:rsidRPr="00005BA9">
              <w:rPr>
                <w:b/>
                <w:sz w:val="24"/>
              </w:rPr>
              <w:t>Tipologia</w:t>
            </w:r>
            <w:r w:rsidRPr="00005BA9">
              <w:rPr>
                <w:b/>
                <w:spacing w:val="-1"/>
                <w:sz w:val="24"/>
              </w:rPr>
              <w:t xml:space="preserve"> </w:t>
            </w:r>
            <w:r w:rsidRPr="00005BA9">
              <w:rPr>
                <w:b/>
                <w:sz w:val="24"/>
              </w:rPr>
              <w:t>Intervento</w:t>
            </w:r>
          </w:p>
        </w:tc>
      </w:tr>
      <w:tr w:rsidR="00A84A44" w:rsidRPr="00005BA9" w:rsidTr="003C4BE2">
        <w:trPr>
          <w:trHeight w:val="541"/>
          <w:jc w:val="center"/>
        </w:trPr>
        <w:tc>
          <w:tcPr>
            <w:tcW w:w="8906" w:type="dxa"/>
          </w:tcPr>
          <w:p w:rsidR="00A84A44" w:rsidRPr="00005BA9" w:rsidRDefault="00687F47" w:rsidP="003C4BE2">
            <w:pPr>
              <w:pStyle w:val="TableParagraph"/>
              <w:spacing w:before="1" w:line="242" w:lineRule="auto"/>
              <w:ind w:left="114" w:right="659"/>
              <w:rPr>
                <w:b/>
                <w:sz w:val="24"/>
              </w:rPr>
            </w:pPr>
            <w:r w:rsidRPr="00687F47">
              <w:rPr>
                <w:b/>
                <w:sz w:val="24"/>
              </w:rPr>
              <w:t xml:space="preserve">Percorsi di orientamento per le famiglie </w:t>
            </w:r>
          </w:p>
        </w:tc>
      </w:tr>
    </w:tbl>
    <w:p w:rsidR="00A84A44" w:rsidRDefault="00A84A44" w:rsidP="00A84A44">
      <w:pPr>
        <w:rPr>
          <w:sz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65"/>
      </w:tblGrid>
      <w:tr w:rsidR="00A84A44" w:rsidTr="003C4BE2">
        <w:trPr>
          <w:trHeight w:val="354"/>
          <w:jc w:val="center"/>
        </w:trPr>
        <w:tc>
          <w:tcPr>
            <w:tcW w:w="10165" w:type="dxa"/>
          </w:tcPr>
          <w:p w:rsidR="00A84A44" w:rsidRPr="007E5115" w:rsidRDefault="00A84A44" w:rsidP="003C4BE2">
            <w:pPr>
              <w:pStyle w:val="TableParagraph"/>
              <w:spacing w:line="267" w:lineRule="exact"/>
              <w:ind w:left="115"/>
              <w:rPr>
                <w:b/>
                <w:sz w:val="24"/>
              </w:rPr>
            </w:pPr>
            <w:r w:rsidRPr="007E5115">
              <w:rPr>
                <w:b/>
                <w:sz w:val="24"/>
              </w:rPr>
              <w:t>Destinatari/target</w:t>
            </w:r>
          </w:p>
        </w:tc>
      </w:tr>
      <w:tr w:rsidR="00A84A44" w:rsidTr="003C4BE2">
        <w:trPr>
          <w:trHeight w:val="842"/>
          <w:jc w:val="center"/>
        </w:trPr>
        <w:tc>
          <w:tcPr>
            <w:tcW w:w="10165" w:type="dxa"/>
          </w:tcPr>
          <w:p w:rsidR="00A84A44" w:rsidRDefault="00A84A44" w:rsidP="00A84A44">
            <w:pPr>
              <w:pStyle w:val="TableParagraph"/>
              <w:spacing w:before="222"/>
              <w:ind w:right="23"/>
              <w:rPr>
                <w:sz w:val="24"/>
              </w:rPr>
            </w:pPr>
            <w:r>
              <w:rPr>
                <w:sz w:val="24"/>
              </w:rPr>
              <w:t>Genitori degli alunni in condizione di fragilità</w:t>
            </w:r>
          </w:p>
        </w:tc>
      </w:tr>
      <w:tr w:rsidR="00A84A44" w:rsidTr="003C4BE2">
        <w:trPr>
          <w:trHeight w:val="273"/>
          <w:jc w:val="center"/>
        </w:trPr>
        <w:tc>
          <w:tcPr>
            <w:tcW w:w="10165" w:type="dxa"/>
          </w:tcPr>
          <w:p w:rsidR="00A84A44" w:rsidRPr="007E5115" w:rsidRDefault="00A84A44" w:rsidP="00687F47">
            <w:pPr>
              <w:pStyle w:val="TableParagraph"/>
              <w:spacing w:line="242" w:lineRule="auto"/>
              <w:ind w:left="39" w:right="372" w:firstLine="31"/>
              <w:rPr>
                <w:b/>
                <w:sz w:val="24"/>
              </w:rPr>
            </w:pPr>
            <w:r w:rsidRPr="007E5115">
              <w:rPr>
                <w:b/>
                <w:sz w:val="24"/>
              </w:rPr>
              <w:t>Interventi</w:t>
            </w:r>
            <w:r>
              <w:rPr>
                <w:b/>
                <w:sz w:val="24"/>
              </w:rPr>
              <w:t xml:space="preserve"> da </w:t>
            </w:r>
            <w:r w:rsidR="00687F47">
              <w:rPr>
                <w:b/>
                <w:sz w:val="24"/>
              </w:rPr>
              <w:t>realizzare</w:t>
            </w:r>
          </w:p>
        </w:tc>
      </w:tr>
      <w:tr w:rsidR="00A84A44" w:rsidTr="003C4BE2">
        <w:trPr>
          <w:trHeight w:val="725"/>
          <w:jc w:val="center"/>
        </w:trPr>
        <w:tc>
          <w:tcPr>
            <w:tcW w:w="10165" w:type="dxa"/>
          </w:tcPr>
          <w:p w:rsidR="00A84A44" w:rsidRDefault="00A84A44" w:rsidP="003C4BE2">
            <w:pPr>
              <w:pStyle w:val="TableParagraph"/>
              <w:spacing w:before="4"/>
              <w:rPr>
                <w:b/>
                <w:sz w:val="20"/>
              </w:rPr>
            </w:pPr>
          </w:p>
          <w:p w:rsidR="006A7312" w:rsidRDefault="00687F47" w:rsidP="00153524">
            <w:pPr>
              <w:pStyle w:val="TableParagraph"/>
              <w:spacing w:line="242" w:lineRule="auto"/>
              <w:ind w:left="110" w:right="310"/>
              <w:rPr>
                <w:sz w:val="24"/>
              </w:rPr>
            </w:pPr>
            <w:r w:rsidRPr="00687F47">
              <w:rPr>
                <w:sz w:val="24"/>
              </w:rPr>
              <w:t>Sono previsti 5 percorsi (Edizioni) della durata di 8 ore per ciascun percorso per gruppi di 3 genitori. All’esperto individuato sarà affidato un incarico di 40 ore (5 Edizioni di 8 ore ciascuna)</w:t>
            </w:r>
          </w:p>
          <w:p w:rsidR="00687F47" w:rsidRDefault="00687F47" w:rsidP="00153524">
            <w:pPr>
              <w:pStyle w:val="TableParagraph"/>
              <w:spacing w:line="242" w:lineRule="auto"/>
              <w:ind w:left="110" w:right="310"/>
              <w:rPr>
                <w:sz w:val="24"/>
              </w:rPr>
            </w:pPr>
          </w:p>
          <w:p w:rsidR="00A84A44" w:rsidRDefault="00153524" w:rsidP="00153524">
            <w:pPr>
              <w:pStyle w:val="TableParagraph"/>
              <w:spacing w:line="242" w:lineRule="auto"/>
              <w:ind w:left="110" w:right="310"/>
              <w:rPr>
                <w:sz w:val="24"/>
              </w:rPr>
            </w:pPr>
            <w:r>
              <w:rPr>
                <w:sz w:val="24"/>
              </w:rPr>
              <w:t>N</w:t>
            </w:r>
            <w:r w:rsidR="00A84A44" w:rsidRPr="00A84A44">
              <w:rPr>
                <w:sz w:val="24"/>
              </w:rPr>
              <w:t>uclei</w:t>
            </w:r>
            <w:r w:rsidR="00A84A44">
              <w:rPr>
                <w:sz w:val="24"/>
              </w:rPr>
              <w:t xml:space="preserve"> </w:t>
            </w:r>
            <w:r w:rsidR="00A84A44" w:rsidRPr="00A84A44">
              <w:rPr>
                <w:sz w:val="24"/>
              </w:rPr>
              <w:t>genitoriali</w:t>
            </w:r>
          </w:p>
          <w:p w:rsidR="006A7312" w:rsidRDefault="006A7312" w:rsidP="00153524">
            <w:pPr>
              <w:pStyle w:val="TableParagraph"/>
              <w:spacing w:line="242" w:lineRule="auto"/>
              <w:ind w:left="110" w:right="310"/>
              <w:rPr>
                <w:sz w:val="24"/>
              </w:rPr>
            </w:pPr>
          </w:p>
        </w:tc>
      </w:tr>
      <w:tr w:rsidR="00A84A44" w:rsidTr="003C4BE2">
        <w:trPr>
          <w:trHeight w:val="372"/>
          <w:jc w:val="center"/>
        </w:trPr>
        <w:tc>
          <w:tcPr>
            <w:tcW w:w="10165" w:type="dxa"/>
          </w:tcPr>
          <w:p w:rsidR="00A84A44" w:rsidRPr="007E5115" w:rsidRDefault="00A84A44" w:rsidP="003C4BE2">
            <w:pPr>
              <w:pStyle w:val="TableParagraph"/>
              <w:spacing w:line="273" w:lineRule="exact"/>
              <w:ind w:left="110"/>
              <w:rPr>
                <w:b/>
                <w:sz w:val="24"/>
              </w:rPr>
            </w:pPr>
            <w:r w:rsidRPr="007E5115">
              <w:rPr>
                <w:b/>
                <w:sz w:val="24"/>
              </w:rPr>
              <w:t>Tipologia di</w:t>
            </w:r>
            <w:r w:rsidRPr="007E5115">
              <w:rPr>
                <w:b/>
                <w:spacing w:val="-2"/>
                <w:sz w:val="24"/>
              </w:rPr>
              <w:t xml:space="preserve"> </w:t>
            </w:r>
            <w:r w:rsidRPr="007E5115">
              <w:rPr>
                <w:b/>
                <w:sz w:val="24"/>
              </w:rPr>
              <w:t>azioni</w:t>
            </w:r>
          </w:p>
        </w:tc>
      </w:tr>
      <w:tr w:rsidR="00A84A44" w:rsidTr="003C4BE2">
        <w:trPr>
          <w:trHeight w:val="1028"/>
          <w:jc w:val="center"/>
        </w:trPr>
        <w:tc>
          <w:tcPr>
            <w:tcW w:w="10165" w:type="dxa"/>
          </w:tcPr>
          <w:p w:rsidR="00A84A44" w:rsidRDefault="00A84A44" w:rsidP="00687F47">
            <w:pPr>
              <w:pStyle w:val="TableParagraph"/>
              <w:ind w:left="110" w:right="120"/>
              <w:jc w:val="both"/>
              <w:rPr>
                <w:sz w:val="24"/>
              </w:rPr>
            </w:pPr>
            <w:r w:rsidRPr="00687F47">
              <w:rPr>
                <w:sz w:val="24"/>
              </w:rPr>
              <w:t xml:space="preserve">Sportelli di consulenza e ascolto con esperto orientatore </w:t>
            </w:r>
          </w:p>
        </w:tc>
      </w:tr>
      <w:tr w:rsidR="00A84A44" w:rsidTr="003C4BE2">
        <w:trPr>
          <w:trHeight w:val="271"/>
          <w:jc w:val="center"/>
        </w:trPr>
        <w:tc>
          <w:tcPr>
            <w:tcW w:w="10165" w:type="dxa"/>
          </w:tcPr>
          <w:p w:rsidR="00A84A44" w:rsidRPr="007E5115" w:rsidRDefault="00A84A44" w:rsidP="003C4BE2">
            <w:pPr>
              <w:pStyle w:val="TableParagraph"/>
              <w:spacing w:line="242" w:lineRule="auto"/>
              <w:ind w:left="108" w:right="434"/>
              <w:rPr>
                <w:b/>
                <w:sz w:val="24"/>
              </w:rPr>
            </w:pPr>
            <w:r w:rsidRPr="007E5115">
              <w:rPr>
                <w:b/>
                <w:sz w:val="24"/>
              </w:rPr>
              <w:t>Finalità/obietti</w:t>
            </w:r>
            <w:r w:rsidRPr="007E5115">
              <w:rPr>
                <w:b/>
                <w:spacing w:val="-57"/>
                <w:sz w:val="24"/>
              </w:rPr>
              <w:t xml:space="preserve"> </w:t>
            </w:r>
            <w:r w:rsidRPr="007E5115">
              <w:rPr>
                <w:b/>
                <w:sz w:val="24"/>
              </w:rPr>
              <w:t>vi</w:t>
            </w:r>
          </w:p>
        </w:tc>
      </w:tr>
      <w:tr w:rsidR="00A84A44" w:rsidTr="003C4BE2">
        <w:trPr>
          <w:trHeight w:val="681"/>
          <w:jc w:val="center"/>
        </w:trPr>
        <w:tc>
          <w:tcPr>
            <w:tcW w:w="10165" w:type="dxa"/>
          </w:tcPr>
          <w:p w:rsidR="00A84A44" w:rsidRPr="00A84A44" w:rsidRDefault="00A84A44" w:rsidP="00A84A44">
            <w:pPr>
              <w:pStyle w:val="TableParagraph"/>
              <w:ind w:left="108" w:right="95"/>
              <w:rPr>
                <w:sz w:val="24"/>
              </w:rPr>
            </w:pPr>
            <w:r>
              <w:rPr>
                <w:sz w:val="24"/>
              </w:rPr>
              <w:t>F</w:t>
            </w:r>
            <w:r w:rsidRPr="00A84A44">
              <w:rPr>
                <w:sz w:val="24"/>
              </w:rPr>
              <w:t>acilitare</w:t>
            </w:r>
            <w:r>
              <w:rPr>
                <w:sz w:val="24"/>
              </w:rPr>
              <w:t xml:space="preserve"> </w:t>
            </w:r>
            <w:r w:rsidRPr="00A84A44">
              <w:rPr>
                <w:sz w:val="24"/>
              </w:rPr>
              <w:t>l’integrazione</w:t>
            </w:r>
            <w:r>
              <w:rPr>
                <w:sz w:val="24"/>
              </w:rPr>
              <w:t xml:space="preserve"> </w:t>
            </w:r>
            <w:r w:rsidRPr="00A84A44">
              <w:rPr>
                <w:sz w:val="24"/>
              </w:rPr>
              <w:t>scuola-famiglia</w:t>
            </w:r>
            <w:r>
              <w:rPr>
                <w:sz w:val="24"/>
              </w:rPr>
              <w:t xml:space="preserve"> </w:t>
            </w:r>
            <w:r w:rsidRPr="00A84A44">
              <w:rPr>
                <w:sz w:val="24"/>
              </w:rPr>
              <w:t>attraverso attività condivise</w:t>
            </w:r>
          </w:p>
          <w:p w:rsidR="00687F47" w:rsidRDefault="00A84A44" w:rsidP="00153524">
            <w:pPr>
              <w:pStyle w:val="TableParagraph"/>
              <w:ind w:left="108" w:right="95"/>
              <w:rPr>
                <w:sz w:val="24"/>
              </w:rPr>
            </w:pPr>
            <w:r w:rsidRPr="00A84A44">
              <w:rPr>
                <w:sz w:val="24"/>
              </w:rPr>
              <w:t>Orientare alle</w:t>
            </w:r>
            <w:r>
              <w:rPr>
                <w:sz w:val="24"/>
              </w:rPr>
              <w:t xml:space="preserve"> </w:t>
            </w:r>
            <w:r w:rsidRPr="00A84A44">
              <w:rPr>
                <w:sz w:val="24"/>
              </w:rPr>
              <w:t>scelte degli</w:t>
            </w:r>
            <w:r>
              <w:rPr>
                <w:sz w:val="24"/>
              </w:rPr>
              <w:t xml:space="preserve"> </w:t>
            </w:r>
            <w:r w:rsidRPr="00A84A44">
              <w:rPr>
                <w:sz w:val="24"/>
              </w:rPr>
              <w:t>alunni/e</w:t>
            </w:r>
            <w:r>
              <w:rPr>
                <w:sz w:val="24"/>
              </w:rPr>
              <w:t xml:space="preserve"> </w:t>
            </w:r>
          </w:p>
          <w:p w:rsidR="00A84A44" w:rsidRDefault="00A84A44" w:rsidP="00153524">
            <w:pPr>
              <w:pStyle w:val="TableParagraph"/>
              <w:ind w:left="108" w:right="95"/>
              <w:rPr>
                <w:sz w:val="24"/>
              </w:rPr>
            </w:pPr>
            <w:r w:rsidRPr="00A84A44">
              <w:rPr>
                <w:sz w:val="24"/>
              </w:rPr>
              <w:t>Supportare la</w:t>
            </w:r>
            <w:r>
              <w:rPr>
                <w:sz w:val="24"/>
              </w:rPr>
              <w:t xml:space="preserve"> </w:t>
            </w:r>
            <w:r w:rsidRPr="00A84A44">
              <w:rPr>
                <w:sz w:val="24"/>
              </w:rPr>
              <w:t>genitorialità</w:t>
            </w:r>
          </w:p>
        </w:tc>
      </w:tr>
    </w:tbl>
    <w:p w:rsidR="00A84A44" w:rsidRDefault="00A84A44" w:rsidP="00A84A44">
      <w:pPr>
        <w:pStyle w:val="Corpotesto"/>
        <w:rPr>
          <w:b/>
          <w:sz w:val="20"/>
        </w:rPr>
      </w:pPr>
    </w:p>
    <w:p w:rsidR="00A84A44" w:rsidRDefault="00A84A44" w:rsidP="00A84A44">
      <w:pPr>
        <w:pStyle w:val="Corpotesto"/>
        <w:rPr>
          <w:b/>
          <w:sz w:val="20"/>
        </w:rPr>
      </w:pPr>
    </w:p>
    <w:p w:rsidR="00266FC0" w:rsidRDefault="00266FC0">
      <w:pPr>
        <w:pStyle w:val="Corpotesto"/>
        <w:rPr>
          <w:b/>
          <w:sz w:val="20"/>
        </w:rPr>
      </w:pPr>
    </w:p>
    <w:p w:rsidR="00266FC0" w:rsidRDefault="00266FC0">
      <w:pPr>
        <w:pStyle w:val="Corpotesto"/>
        <w:rPr>
          <w:b/>
          <w:sz w:val="20"/>
        </w:rPr>
      </w:pPr>
    </w:p>
    <w:p w:rsidR="00266FC0" w:rsidRDefault="00266FC0">
      <w:pPr>
        <w:pStyle w:val="Corpotesto"/>
        <w:rPr>
          <w:b/>
          <w:sz w:val="20"/>
        </w:rPr>
      </w:pPr>
    </w:p>
    <w:p w:rsidR="00266FC0" w:rsidRDefault="00266FC0">
      <w:pPr>
        <w:pStyle w:val="Corpotesto"/>
        <w:rPr>
          <w:b/>
          <w:sz w:val="20"/>
        </w:rPr>
      </w:pPr>
    </w:p>
    <w:p w:rsidR="00266FC0" w:rsidRDefault="00266FC0">
      <w:pPr>
        <w:pStyle w:val="Corpotesto"/>
        <w:rPr>
          <w:b/>
          <w:sz w:val="20"/>
        </w:rPr>
      </w:pPr>
    </w:p>
    <w:p w:rsidR="00266FC0" w:rsidRDefault="00266FC0">
      <w:pPr>
        <w:pStyle w:val="Corpotesto"/>
        <w:rPr>
          <w:b/>
          <w:sz w:val="20"/>
        </w:rPr>
      </w:pPr>
    </w:p>
    <w:p w:rsidR="00266FC0" w:rsidRDefault="00266FC0">
      <w:pPr>
        <w:pStyle w:val="Corpotesto"/>
        <w:rPr>
          <w:b/>
          <w:sz w:val="20"/>
        </w:rPr>
      </w:pPr>
    </w:p>
    <w:p w:rsidR="00266FC0" w:rsidRDefault="00266FC0">
      <w:pPr>
        <w:pStyle w:val="Corpotesto"/>
        <w:rPr>
          <w:b/>
          <w:sz w:val="20"/>
        </w:rPr>
      </w:pPr>
    </w:p>
    <w:p w:rsidR="00266FC0" w:rsidRDefault="00266FC0">
      <w:pPr>
        <w:pStyle w:val="Corpotesto"/>
        <w:rPr>
          <w:b/>
          <w:sz w:val="20"/>
        </w:rPr>
      </w:pPr>
    </w:p>
    <w:p w:rsidR="00FE5BDD" w:rsidRDefault="00FE5BDD">
      <w:pPr>
        <w:rPr>
          <w:b/>
          <w:sz w:val="20"/>
          <w:szCs w:val="24"/>
        </w:rPr>
      </w:pPr>
      <w:r>
        <w:rPr>
          <w:b/>
          <w:sz w:val="20"/>
        </w:rPr>
        <w:br w:type="page"/>
      </w:r>
    </w:p>
    <w:p w:rsidR="00FE5BDD" w:rsidRDefault="00FE5BDD">
      <w:pPr>
        <w:pStyle w:val="Corpotesto"/>
        <w:rPr>
          <w:b/>
          <w:sz w:val="20"/>
        </w:rPr>
      </w:pPr>
      <w:r>
        <w:rPr>
          <w:b/>
          <w:sz w:val="20"/>
        </w:rPr>
        <w:lastRenderedPageBreak/>
        <w:tab/>
      </w:r>
      <w:r>
        <w:rPr>
          <w:b/>
          <w:sz w:val="20"/>
        </w:rPr>
        <w:tab/>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06"/>
      </w:tblGrid>
      <w:tr w:rsidR="00FE5BDD" w:rsidRPr="00005BA9" w:rsidTr="003C4BE2">
        <w:trPr>
          <w:trHeight w:val="96"/>
          <w:jc w:val="center"/>
        </w:trPr>
        <w:tc>
          <w:tcPr>
            <w:tcW w:w="8906" w:type="dxa"/>
          </w:tcPr>
          <w:p w:rsidR="00FE5BDD" w:rsidRPr="00005BA9" w:rsidRDefault="00FE5BDD" w:rsidP="003C4BE2">
            <w:pPr>
              <w:pStyle w:val="TableParagraph"/>
              <w:spacing w:line="267" w:lineRule="exact"/>
              <w:ind w:left="114"/>
              <w:rPr>
                <w:b/>
                <w:sz w:val="24"/>
              </w:rPr>
            </w:pPr>
            <w:r w:rsidRPr="00005BA9">
              <w:rPr>
                <w:b/>
                <w:sz w:val="24"/>
              </w:rPr>
              <w:t>Tipologia</w:t>
            </w:r>
            <w:r w:rsidRPr="00005BA9">
              <w:rPr>
                <w:b/>
                <w:spacing w:val="-1"/>
                <w:sz w:val="24"/>
              </w:rPr>
              <w:t xml:space="preserve"> </w:t>
            </w:r>
            <w:r w:rsidRPr="00005BA9">
              <w:rPr>
                <w:b/>
                <w:sz w:val="24"/>
              </w:rPr>
              <w:t>Intervento</w:t>
            </w:r>
          </w:p>
        </w:tc>
      </w:tr>
      <w:tr w:rsidR="00FE5BDD" w:rsidRPr="00005BA9" w:rsidTr="003C4BE2">
        <w:trPr>
          <w:trHeight w:val="541"/>
          <w:jc w:val="center"/>
        </w:trPr>
        <w:tc>
          <w:tcPr>
            <w:tcW w:w="8906" w:type="dxa"/>
          </w:tcPr>
          <w:p w:rsidR="00FE5BDD" w:rsidRPr="00005BA9" w:rsidRDefault="00FE5BDD" w:rsidP="00FE5BDD">
            <w:pPr>
              <w:pStyle w:val="TableParagraph"/>
              <w:spacing w:before="1" w:line="242" w:lineRule="auto"/>
              <w:ind w:left="114" w:right="659"/>
              <w:rPr>
                <w:b/>
                <w:sz w:val="24"/>
              </w:rPr>
            </w:pPr>
            <w:r w:rsidRPr="00005BA9">
              <w:rPr>
                <w:b/>
                <w:sz w:val="24"/>
              </w:rPr>
              <w:t xml:space="preserve">Percorsi </w:t>
            </w:r>
            <w:r>
              <w:rPr>
                <w:b/>
                <w:sz w:val="24"/>
              </w:rPr>
              <w:t>formativi e laboratori co-curriculari</w:t>
            </w:r>
          </w:p>
        </w:tc>
      </w:tr>
    </w:tbl>
    <w:p w:rsidR="00FE5BDD" w:rsidRDefault="00FE5BDD" w:rsidP="00FE5BDD">
      <w:pPr>
        <w:rPr>
          <w:sz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65"/>
      </w:tblGrid>
      <w:tr w:rsidR="00FE5BDD" w:rsidTr="003C4BE2">
        <w:trPr>
          <w:trHeight w:val="354"/>
          <w:jc w:val="center"/>
        </w:trPr>
        <w:tc>
          <w:tcPr>
            <w:tcW w:w="10165" w:type="dxa"/>
          </w:tcPr>
          <w:p w:rsidR="00FE5BDD" w:rsidRPr="007E5115" w:rsidRDefault="00FE5BDD" w:rsidP="003C4BE2">
            <w:pPr>
              <w:pStyle w:val="TableParagraph"/>
              <w:spacing w:line="267" w:lineRule="exact"/>
              <w:ind w:left="115"/>
              <w:rPr>
                <w:b/>
                <w:sz w:val="24"/>
              </w:rPr>
            </w:pPr>
            <w:r w:rsidRPr="007E5115">
              <w:rPr>
                <w:b/>
                <w:sz w:val="24"/>
              </w:rPr>
              <w:t>Destinatari/target</w:t>
            </w:r>
          </w:p>
        </w:tc>
      </w:tr>
      <w:tr w:rsidR="00FE5BDD" w:rsidTr="003C4BE2">
        <w:trPr>
          <w:trHeight w:val="842"/>
          <w:jc w:val="center"/>
        </w:trPr>
        <w:tc>
          <w:tcPr>
            <w:tcW w:w="10165" w:type="dxa"/>
          </w:tcPr>
          <w:p w:rsidR="00FE5BDD" w:rsidRDefault="00E0436E" w:rsidP="003C4BE2">
            <w:pPr>
              <w:pStyle w:val="TableParagraph"/>
              <w:spacing w:before="222"/>
              <w:ind w:left="176" w:right="23"/>
              <w:rPr>
                <w:sz w:val="24"/>
              </w:rPr>
            </w:pPr>
            <w:r w:rsidRPr="00E0436E">
              <w:rPr>
                <w:sz w:val="24"/>
              </w:rPr>
              <w:t>Allievi/e di tutte le classi (in condizioni di fragilità e rischio abbandono)</w:t>
            </w:r>
          </w:p>
        </w:tc>
      </w:tr>
      <w:tr w:rsidR="00FE5BDD" w:rsidTr="003C4BE2">
        <w:trPr>
          <w:trHeight w:val="273"/>
          <w:jc w:val="center"/>
        </w:trPr>
        <w:tc>
          <w:tcPr>
            <w:tcW w:w="10165" w:type="dxa"/>
          </w:tcPr>
          <w:p w:rsidR="00FE5BDD" w:rsidRPr="007E5115" w:rsidRDefault="00FE5BDD" w:rsidP="009E0706">
            <w:pPr>
              <w:pStyle w:val="TableParagraph"/>
              <w:spacing w:line="242" w:lineRule="auto"/>
              <w:ind w:left="39" w:right="372" w:firstLine="31"/>
              <w:rPr>
                <w:b/>
                <w:sz w:val="24"/>
              </w:rPr>
            </w:pPr>
            <w:r w:rsidRPr="007E5115">
              <w:rPr>
                <w:b/>
                <w:sz w:val="24"/>
              </w:rPr>
              <w:t xml:space="preserve">Interventi </w:t>
            </w:r>
            <w:r>
              <w:rPr>
                <w:b/>
                <w:sz w:val="24"/>
              </w:rPr>
              <w:t xml:space="preserve">da </w:t>
            </w:r>
            <w:r w:rsidR="009E0706">
              <w:rPr>
                <w:b/>
                <w:sz w:val="24"/>
              </w:rPr>
              <w:t>realizzare</w:t>
            </w:r>
          </w:p>
        </w:tc>
      </w:tr>
      <w:tr w:rsidR="00FE5BDD" w:rsidTr="003C4BE2">
        <w:trPr>
          <w:trHeight w:val="725"/>
          <w:jc w:val="center"/>
        </w:trPr>
        <w:tc>
          <w:tcPr>
            <w:tcW w:w="10165" w:type="dxa"/>
          </w:tcPr>
          <w:p w:rsidR="00FE5BDD" w:rsidRDefault="00FE5BDD" w:rsidP="003C4BE2">
            <w:pPr>
              <w:pStyle w:val="TableParagraph"/>
              <w:spacing w:before="4"/>
              <w:rPr>
                <w:b/>
                <w:sz w:val="20"/>
              </w:rPr>
            </w:pPr>
          </w:p>
          <w:p w:rsidR="00FE5BDD" w:rsidRDefault="009E0706" w:rsidP="00CC59BE">
            <w:pPr>
              <w:pStyle w:val="TableParagraph"/>
              <w:spacing w:line="242" w:lineRule="auto"/>
              <w:ind w:left="110" w:right="310"/>
              <w:rPr>
                <w:sz w:val="24"/>
              </w:rPr>
            </w:pPr>
            <w:r w:rsidRPr="009E0706">
              <w:rPr>
                <w:sz w:val="24"/>
              </w:rPr>
              <w:t>Sono previsti 13 percorsi (Edizioni) della durata di 30 ore per ciascun percorso per gruppi di 20 studenti. Ad ogni Tutor individuato sarà affidato un incarico di 30 ore (1 Edizione di 30 ore)</w:t>
            </w:r>
          </w:p>
          <w:p w:rsidR="009E0706" w:rsidRPr="00E0436E" w:rsidRDefault="009E0706" w:rsidP="009E0706">
            <w:pPr>
              <w:pStyle w:val="TableParagraph"/>
              <w:spacing w:line="360" w:lineRule="auto"/>
              <w:ind w:left="110" w:right="310"/>
              <w:rPr>
                <w:sz w:val="24"/>
                <w:u w:val="single"/>
              </w:rPr>
            </w:pPr>
            <w:r w:rsidRPr="009E0706">
              <w:rPr>
                <w:sz w:val="24"/>
                <w:u w:val="single"/>
              </w:rPr>
              <w:t>Sono previsti: 13 laboratori di teatro didattico.</w:t>
            </w:r>
          </w:p>
          <w:p w:rsidR="009E0706" w:rsidRDefault="009E0706" w:rsidP="00E0436E">
            <w:pPr>
              <w:pStyle w:val="TableParagraph"/>
              <w:spacing w:line="242" w:lineRule="auto"/>
              <w:ind w:left="110" w:right="310"/>
              <w:rPr>
                <w:sz w:val="24"/>
              </w:rPr>
            </w:pPr>
          </w:p>
        </w:tc>
      </w:tr>
      <w:tr w:rsidR="00FE5BDD" w:rsidTr="003C4BE2">
        <w:trPr>
          <w:trHeight w:val="372"/>
          <w:jc w:val="center"/>
        </w:trPr>
        <w:tc>
          <w:tcPr>
            <w:tcW w:w="10165" w:type="dxa"/>
          </w:tcPr>
          <w:p w:rsidR="00FE5BDD" w:rsidRPr="007E5115" w:rsidRDefault="00FE5BDD" w:rsidP="003C4BE2">
            <w:pPr>
              <w:pStyle w:val="TableParagraph"/>
              <w:spacing w:line="273" w:lineRule="exact"/>
              <w:ind w:left="110"/>
              <w:rPr>
                <w:b/>
                <w:sz w:val="24"/>
              </w:rPr>
            </w:pPr>
            <w:r w:rsidRPr="007E5115">
              <w:rPr>
                <w:b/>
                <w:sz w:val="24"/>
              </w:rPr>
              <w:t>Tipologia di</w:t>
            </w:r>
            <w:r w:rsidRPr="007E5115">
              <w:rPr>
                <w:b/>
                <w:spacing w:val="-2"/>
                <w:sz w:val="24"/>
              </w:rPr>
              <w:t xml:space="preserve"> </w:t>
            </w:r>
            <w:r w:rsidRPr="007E5115">
              <w:rPr>
                <w:b/>
                <w:sz w:val="24"/>
              </w:rPr>
              <w:t>azioni</w:t>
            </w:r>
          </w:p>
        </w:tc>
      </w:tr>
      <w:tr w:rsidR="00FE5BDD" w:rsidTr="003C4BE2">
        <w:trPr>
          <w:trHeight w:val="1028"/>
          <w:jc w:val="center"/>
        </w:trPr>
        <w:tc>
          <w:tcPr>
            <w:tcW w:w="10165" w:type="dxa"/>
          </w:tcPr>
          <w:p w:rsidR="00E0436E" w:rsidRDefault="00E0436E" w:rsidP="00E0436E">
            <w:pPr>
              <w:pStyle w:val="TableParagraph"/>
              <w:ind w:left="110" w:right="120"/>
              <w:jc w:val="both"/>
              <w:rPr>
                <w:sz w:val="24"/>
              </w:rPr>
            </w:pPr>
            <w:r w:rsidRPr="00E0436E">
              <w:rPr>
                <w:sz w:val="24"/>
              </w:rPr>
              <w:t xml:space="preserve">Ciascun percorso deve essere gestito da un esperto </w:t>
            </w:r>
            <w:bookmarkStart w:id="0" w:name="_GoBack"/>
            <w:bookmarkEnd w:id="0"/>
            <w:r w:rsidRPr="00E0436E">
              <w:rPr>
                <w:sz w:val="24"/>
              </w:rPr>
              <w:t>e da un tutor scolastico</w:t>
            </w:r>
            <w:r>
              <w:rPr>
                <w:sz w:val="24"/>
              </w:rPr>
              <w:t>.</w:t>
            </w:r>
          </w:p>
          <w:p w:rsidR="00FE5BDD" w:rsidRDefault="004D2E5E" w:rsidP="00CC59BE">
            <w:pPr>
              <w:pStyle w:val="TableParagraph"/>
              <w:ind w:left="110" w:right="120"/>
              <w:jc w:val="both"/>
              <w:rPr>
                <w:sz w:val="24"/>
              </w:rPr>
            </w:pPr>
            <w:r>
              <w:rPr>
                <w:sz w:val="24"/>
              </w:rPr>
              <w:t>L</w:t>
            </w:r>
            <w:r w:rsidR="00CC59BE">
              <w:rPr>
                <w:sz w:val="24"/>
              </w:rPr>
              <w:t>aboratori di Teatro didattico, finalizzati all’apprendimento e all’informazione, attraverso i contenuti</w:t>
            </w:r>
            <w:r w:rsidR="00B70EFD">
              <w:rPr>
                <w:sz w:val="24"/>
              </w:rPr>
              <w:t xml:space="preserve"> dei </w:t>
            </w:r>
            <w:r w:rsidR="00CC59BE">
              <w:rPr>
                <w:sz w:val="24"/>
              </w:rPr>
              <w:t>programmi scolastici, in una dimensione artistico/espressiva subordinata all’obiettivo.</w:t>
            </w:r>
          </w:p>
          <w:p w:rsidR="00CC59BE" w:rsidRDefault="00CC59BE" w:rsidP="00CC59BE">
            <w:pPr>
              <w:pStyle w:val="TableParagraph"/>
              <w:ind w:left="110" w:right="120"/>
              <w:jc w:val="both"/>
              <w:rPr>
                <w:sz w:val="24"/>
              </w:rPr>
            </w:pPr>
          </w:p>
        </w:tc>
      </w:tr>
      <w:tr w:rsidR="00FE5BDD" w:rsidTr="003C4BE2">
        <w:trPr>
          <w:trHeight w:val="271"/>
          <w:jc w:val="center"/>
        </w:trPr>
        <w:tc>
          <w:tcPr>
            <w:tcW w:w="10165" w:type="dxa"/>
          </w:tcPr>
          <w:p w:rsidR="00FE5BDD" w:rsidRPr="007E5115" w:rsidRDefault="00FE5BDD" w:rsidP="003C4BE2">
            <w:pPr>
              <w:pStyle w:val="TableParagraph"/>
              <w:spacing w:line="242" w:lineRule="auto"/>
              <w:ind w:left="108" w:right="434"/>
              <w:rPr>
                <w:b/>
                <w:sz w:val="24"/>
              </w:rPr>
            </w:pPr>
            <w:r w:rsidRPr="007E5115">
              <w:rPr>
                <w:b/>
                <w:sz w:val="24"/>
              </w:rPr>
              <w:t>Finalità/obietti</w:t>
            </w:r>
            <w:r w:rsidRPr="007E5115">
              <w:rPr>
                <w:b/>
                <w:spacing w:val="-57"/>
                <w:sz w:val="24"/>
              </w:rPr>
              <w:t xml:space="preserve"> </w:t>
            </w:r>
            <w:r w:rsidRPr="007E5115">
              <w:rPr>
                <w:b/>
                <w:sz w:val="24"/>
              </w:rPr>
              <w:t>vi</w:t>
            </w:r>
          </w:p>
        </w:tc>
      </w:tr>
      <w:tr w:rsidR="00FE5BDD" w:rsidTr="003C4BE2">
        <w:trPr>
          <w:trHeight w:val="681"/>
          <w:jc w:val="center"/>
        </w:trPr>
        <w:tc>
          <w:tcPr>
            <w:tcW w:w="10165" w:type="dxa"/>
          </w:tcPr>
          <w:p w:rsidR="00E0436E" w:rsidRPr="00E0436E" w:rsidRDefault="00E0436E" w:rsidP="00E0436E">
            <w:pPr>
              <w:pStyle w:val="TableParagraph"/>
              <w:ind w:left="108" w:right="95"/>
              <w:rPr>
                <w:sz w:val="24"/>
              </w:rPr>
            </w:pPr>
            <w:r w:rsidRPr="00E0436E">
              <w:rPr>
                <w:sz w:val="24"/>
              </w:rPr>
              <w:t xml:space="preserve">Favorire la </w:t>
            </w:r>
            <w:proofErr w:type="spellStart"/>
            <w:r w:rsidRPr="00E0436E">
              <w:rPr>
                <w:sz w:val="24"/>
              </w:rPr>
              <w:t>rimotivazione</w:t>
            </w:r>
            <w:proofErr w:type="spellEnd"/>
            <w:r w:rsidRPr="00E0436E">
              <w:rPr>
                <w:sz w:val="24"/>
              </w:rPr>
              <w:t>, il coinvolgimento e promuovere</w:t>
            </w:r>
            <w:r>
              <w:rPr>
                <w:sz w:val="24"/>
              </w:rPr>
              <w:t xml:space="preserve"> </w:t>
            </w:r>
            <w:r w:rsidRPr="00E0436E">
              <w:rPr>
                <w:sz w:val="24"/>
              </w:rPr>
              <w:t>l’interesse verso le attività culturali e la scuola.</w:t>
            </w:r>
          </w:p>
          <w:p w:rsidR="00E0436E" w:rsidRPr="00E0436E" w:rsidRDefault="00E0436E" w:rsidP="00E0436E">
            <w:pPr>
              <w:pStyle w:val="TableParagraph"/>
              <w:ind w:left="108" w:right="95"/>
              <w:rPr>
                <w:sz w:val="24"/>
              </w:rPr>
            </w:pPr>
            <w:r w:rsidRPr="00E0436E">
              <w:rPr>
                <w:sz w:val="24"/>
              </w:rPr>
              <w:t>Valorizzare le potenzialità cognitive e le passioni degli studenti.</w:t>
            </w:r>
          </w:p>
          <w:p w:rsidR="00FE5BDD" w:rsidRDefault="00E0436E" w:rsidP="00E0436E">
            <w:pPr>
              <w:pStyle w:val="TableParagraph"/>
              <w:ind w:left="108" w:right="95"/>
              <w:rPr>
                <w:sz w:val="24"/>
              </w:rPr>
            </w:pPr>
            <w:r w:rsidRPr="00E0436E">
              <w:rPr>
                <w:sz w:val="24"/>
              </w:rPr>
              <w:t>Educare alla cittadinanza e al rispetto dei valori civici.</w:t>
            </w:r>
          </w:p>
        </w:tc>
      </w:tr>
    </w:tbl>
    <w:p w:rsidR="00266FC0" w:rsidRDefault="00266FC0">
      <w:pPr>
        <w:pStyle w:val="Corpotesto"/>
        <w:rPr>
          <w:b/>
          <w:sz w:val="20"/>
        </w:rPr>
      </w:pPr>
    </w:p>
    <w:p w:rsidR="00266FC0" w:rsidRDefault="00266FC0">
      <w:pPr>
        <w:pStyle w:val="Corpotesto"/>
        <w:rPr>
          <w:b/>
          <w:sz w:val="20"/>
        </w:rPr>
      </w:pPr>
    </w:p>
    <w:p w:rsidR="00266FC0" w:rsidRDefault="00266FC0">
      <w:pPr>
        <w:pStyle w:val="Corpotesto"/>
        <w:rPr>
          <w:b/>
          <w:sz w:val="20"/>
        </w:rPr>
      </w:pPr>
    </w:p>
    <w:p w:rsidR="00266FC0" w:rsidRDefault="00266FC0">
      <w:pPr>
        <w:pStyle w:val="Corpotesto"/>
        <w:rPr>
          <w:b/>
          <w:sz w:val="20"/>
        </w:rPr>
      </w:pPr>
    </w:p>
    <w:p w:rsidR="00266FC0" w:rsidRDefault="00266FC0">
      <w:pPr>
        <w:pStyle w:val="Corpotesto"/>
        <w:spacing w:before="9"/>
        <w:rPr>
          <w:b/>
          <w:sz w:val="12"/>
        </w:rPr>
      </w:pPr>
    </w:p>
    <w:p w:rsidR="00A307C9" w:rsidRDefault="00A307C9"/>
    <w:sectPr w:rsidR="00A307C9">
      <w:pgSz w:w="11920" w:h="16860"/>
      <w:pgMar w:top="1600" w:right="260" w:bottom="280" w:left="1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F1368"/>
    <w:multiLevelType w:val="hybridMultilevel"/>
    <w:tmpl w:val="7D96878E"/>
    <w:lvl w:ilvl="0" w:tplc="CA6AE8E2">
      <w:numFmt w:val="bullet"/>
      <w:lvlText w:val=""/>
      <w:lvlJc w:val="left"/>
      <w:pPr>
        <w:ind w:left="293" w:hanging="285"/>
      </w:pPr>
      <w:rPr>
        <w:rFonts w:ascii="Symbol" w:eastAsia="Symbol" w:hAnsi="Symbol" w:cs="Symbol" w:hint="default"/>
        <w:w w:val="100"/>
        <w:sz w:val="24"/>
        <w:szCs w:val="24"/>
        <w:lang w:val="it-IT" w:eastAsia="en-US" w:bidi="ar-SA"/>
      </w:rPr>
    </w:lvl>
    <w:lvl w:ilvl="1" w:tplc="CC18318A">
      <w:numFmt w:val="bullet"/>
      <w:lvlText w:val="•"/>
      <w:lvlJc w:val="left"/>
      <w:pPr>
        <w:ind w:left="439" w:hanging="285"/>
      </w:pPr>
      <w:rPr>
        <w:rFonts w:hint="default"/>
        <w:lang w:val="it-IT" w:eastAsia="en-US" w:bidi="ar-SA"/>
      </w:rPr>
    </w:lvl>
    <w:lvl w:ilvl="2" w:tplc="0CAEE638">
      <w:numFmt w:val="bullet"/>
      <w:lvlText w:val="•"/>
      <w:lvlJc w:val="left"/>
      <w:pPr>
        <w:ind w:left="578" w:hanging="285"/>
      </w:pPr>
      <w:rPr>
        <w:rFonts w:hint="default"/>
        <w:lang w:val="it-IT" w:eastAsia="en-US" w:bidi="ar-SA"/>
      </w:rPr>
    </w:lvl>
    <w:lvl w:ilvl="3" w:tplc="755A8564">
      <w:numFmt w:val="bullet"/>
      <w:lvlText w:val="•"/>
      <w:lvlJc w:val="left"/>
      <w:pPr>
        <w:ind w:left="717" w:hanging="285"/>
      </w:pPr>
      <w:rPr>
        <w:rFonts w:hint="default"/>
        <w:lang w:val="it-IT" w:eastAsia="en-US" w:bidi="ar-SA"/>
      </w:rPr>
    </w:lvl>
    <w:lvl w:ilvl="4" w:tplc="F300E16E">
      <w:numFmt w:val="bullet"/>
      <w:lvlText w:val="•"/>
      <w:lvlJc w:val="left"/>
      <w:pPr>
        <w:ind w:left="857" w:hanging="285"/>
      </w:pPr>
      <w:rPr>
        <w:rFonts w:hint="default"/>
        <w:lang w:val="it-IT" w:eastAsia="en-US" w:bidi="ar-SA"/>
      </w:rPr>
    </w:lvl>
    <w:lvl w:ilvl="5" w:tplc="E55694CE">
      <w:numFmt w:val="bullet"/>
      <w:lvlText w:val="•"/>
      <w:lvlJc w:val="left"/>
      <w:pPr>
        <w:ind w:left="996" w:hanging="285"/>
      </w:pPr>
      <w:rPr>
        <w:rFonts w:hint="default"/>
        <w:lang w:val="it-IT" w:eastAsia="en-US" w:bidi="ar-SA"/>
      </w:rPr>
    </w:lvl>
    <w:lvl w:ilvl="6" w:tplc="19C2A5F6">
      <w:numFmt w:val="bullet"/>
      <w:lvlText w:val="•"/>
      <w:lvlJc w:val="left"/>
      <w:pPr>
        <w:ind w:left="1135" w:hanging="285"/>
      </w:pPr>
      <w:rPr>
        <w:rFonts w:hint="default"/>
        <w:lang w:val="it-IT" w:eastAsia="en-US" w:bidi="ar-SA"/>
      </w:rPr>
    </w:lvl>
    <w:lvl w:ilvl="7" w:tplc="5CCC6666">
      <w:numFmt w:val="bullet"/>
      <w:lvlText w:val="•"/>
      <w:lvlJc w:val="left"/>
      <w:pPr>
        <w:ind w:left="1275" w:hanging="285"/>
      </w:pPr>
      <w:rPr>
        <w:rFonts w:hint="default"/>
        <w:lang w:val="it-IT" w:eastAsia="en-US" w:bidi="ar-SA"/>
      </w:rPr>
    </w:lvl>
    <w:lvl w:ilvl="8" w:tplc="D0B8C630">
      <w:numFmt w:val="bullet"/>
      <w:lvlText w:val="•"/>
      <w:lvlJc w:val="left"/>
      <w:pPr>
        <w:ind w:left="1414" w:hanging="285"/>
      </w:pPr>
      <w:rPr>
        <w:rFonts w:hint="default"/>
        <w:lang w:val="it-IT" w:eastAsia="en-US" w:bidi="ar-SA"/>
      </w:rPr>
    </w:lvl>
  </w:abstractNum>
  <w:abstractNum w:abstractNumId="1">
    <w:nsid w:val="2695634F"/>
    <w:multiLevelType w:val="hybridMultilevel"/>
    <w:tmpl w:val="5582EE9C"/>
    <w:lvl w:ilvl="0" w:tplc="5AF2840E">
      <w:numFmt w:val="bullet"/>
      <w:lvlText w:val=""/>
      <w:lvlJc w:val="left"/>
      <w:pPr>
        <w:ind w:left="155" w:hanging="148"/>
      </w:pPr>
      <w:rPr>
        <w:rFonts w:ascii="Symbol" w:eastAsia="Symbol" w:hAnsi="Symbol" w:cs="Symbol" w:hint="default"/>
        <w:w w:val="100"/>
        <w:sz w:val="24"/>
        <w:szCs w:val="24"/>
        <w:lang w:val="it-IT" w:eastAsia="en-US" w:bidi="ar-SA"/>
      </w:rPr>
    </w:lvl>
    <w:lvl w:ilvl="1" w:tplc="78C0C6FE">
      <w:numFmt w:val="bullet"/>
      <w:lvlText w:val="•"/>
      <w:lvlJc w:val="left"/>
      <w:pPr>
        <w:ind w:left="313" w:hanging="148"/>
      </w:pPr>
      <w:rPr>
        <w:rFonts w:hint="default"/>
        <w:lang w:val="it-IT" w:eastAsia="en-US" w:bidi="ar-SA"/>
      </w:rPr>
    </w:lvl>
    <w:lvl w:ilvl="2" w:tplc="8DA0DB82">
      <w:numFmt w:val="bullet"/>
      <w:lvlText w:val="•"/>
      <w:lvlJc w:val="left"/>
      <w:pPr>
        <w:ind w:left="466" w:hanging="148"/>
      </w:pPr>
      <w:rPr>
        <w:rFonts w:hint="default"/>
        <w:lang w:val="it-IT" w:eastAsia="en-US" w:bidi="ar-SA"/>
      </w:rPr>
    </w:lvl>
    <w:lvl w:ilvl="3" w:tplc="984873B2">
      <w:numFmt w:val="bullet"/>
      <w:lvlText w:val="•"/>
      <w:lvlJc w:val="left"/>
      <w:pPr>
        <w:ind w:left="619" w:hanging="148"/>
      </w:pPr>
      <w:rPr>
        <w:rFonts w:hint="default"/>
        <w:lang w:val="it-IT" w:eastAsia="en-US" w:bidi="ar-SA"/>
      </w:rPr>
    </w:lvl>
    <w:lvl w:ilvl="4" w:tplc="DB528B9A">
      <w:numFmt w:val="bullet"/>
      <w:lvlText w:val="•"/>
      <w:lvlJc w:val="left"/>
      <w:pPr>
        <w:ind w:left="773" w:hanging="148"/>
      </w:pPr>
      <w:rPr>
        <w:rFonts w:hint="default"/>
        <w:lang w:val="it-IT" w:eastAsia="en-US" w:bidi="ar-SA"/>
      </w:rPr>
    </w:lvl>
    <w:lvl w:ilvl="5" w:tplc="117AB880">
      <w:numFmt w:val="bullet"/>
      <w:lvlText w:val="•"/>
      <w:lvlJc w:val="left"/>
      <w:pPr>
        <w:ind w:left="926" w:hanging="148"/>
      </w:pPr>
      <w:rPr>
        <w:rFonts w:hint="default"/>
        <w:lang w:val="it-IT" w:eastAsia="en-US" w:bidi="ar-SA"/>
      </w:rPr>
    </w:lvl>
    <w:lvl w:ilvl="6" w:tplc="A5648842">
      <w:numFmt w:val="bullet"/>
      <w:lvlText w:val="•"/>
      <w:lvlJc w:val="left"/>
      <w:pPr>
        <w:ind w:left="1079" w:hanging="148"/>
      </w:pPr>
      <w:rPr>
        <w:rFonts w:hint="default"/>
        <w:lang w:val="it-IT" w:eastAsia="en-US" w:bidi="ar-SA"/>
      </w:rPr>
    </w:lvl>
    <w:lvl w:ilvl="7" w:tplc="D41E14D0">
      <w:numFmt w:val="bullet"/>
      <w:lvlText w:val="•"/>
      <w:lvlJc w:val="left"/>
      <w:pPr>
        <w:ind w:left="1233" w:hanging="148"/>
      </w:pPr>
      <w:rPr>
        <w:rFonts w:hint="default"/>
        <w:lang w:val="it-IT" w:eastAsia="en-US" w:bidi="ar-SA"/>
      </w:rPr>
    </w:lvl>
    <w:lvl w:ilvl="8" w:tplc="AEEAE72E">
      <w:numFmt w:val="bullet"/>
      <w:lvlText w:val="•"/>
      <w:lvlJc w:val="left"/>
      <w:pPr>
        <w:ind w:left="1386" w:hanging="148"/>
      </w:pPr>
      <w:rPr>
        <w:rFonts w:hint="default"/>
        <w:lang w:val="it-IT" w:eastAsia="en-US" w:bidi="ar-SA"/>
      </w:rPr>
    </w:lvl>
  </w:abstractNum>
  <w:abstractNum w:abstractNumId="2">
    <w:nsid w:val="42211C53"/>
    <w:multiLevelType w:val="hybridMultilevel"/>
    <w:tmpl w:val="C8420698"/>
    <w:lvl w:ilvl="0" w:tplc="405EE544">
      <w:numFmt w:val="bullet"/>
      <w:lvlText w:val=""/>
      <w:lvlJc w:val="left"/>
      <w:pPr>
        <w:ind w:left="297" w:hanging="143"/>
      </w:pPr>
      <w:rPr>
        <w:rFonts w:ascii="Symbol" w:eastAsia="Symbol" w:hAnsi="Symbol" w:cs="Symbol" w:hint="default"/>
        <w:w w:val="100"/>
        <w:sz w:val="24"/>
        <w:szCs w:val="24"/>
        <w:lang w:val="it-IT" w:eastAsia="en-US" w:bidi="ar-SA"/>
      </w:rPr>
    </w:lvl>
    <w:lvl w:ilvl="1" w:tplc="0384180E">
      <w:numFmt w:val="bullet"/>
      <w:lvlText w:val="•"/>
      <w:lvlJc w:val="left"/>
      <w:pPr>
        <w:ind w:left="439" w:hanging="143"/>
      </w:pPr>
      <w:rPr>
        <w:rFonts w:hint="default"/>
        <w:lang w:val="it-IT" w:eastAsia="en-US" w:bidi="ar-SA"/>
      </w:rPr>
    </w:lvl>
    <w:lvl w:ilvl="2" w:tplc="1A3A9E64">
      <w:numFmt w:val="bullet"/>
      <w:lvlText w:val="•"/>
      <w:lvlJc w:val="left"/>
      <w:pPr>
        <w:ind w:left="578" w:hanging="143"/>
      </w:pPr>
      <w:rPr>
        <w:rFonts w:hint="default"/>
        <w:lang w:val="it-IT" w:eastAsia="en-US" w:bidi="ar-SA"/>
      </w:rPr>
    </w:lvl>
    <w:lvl w:ilvl="3" w:tplc="E6ACDB1E">
      <w:numFmt w:val="bullet"/>
      <w:lvlText w:val="•"/>
      <w:lvlJc w:val="left"/>
      <w:pPr>
        <w:ind w:left="717" w:hanging="143"/>
      </w:pPr>
      <w:rPr>
        <w:rFonts w:hint="default"/>
        <w:lang w:val="it-IT" w:eastAsia="en-US" w:bidi="ar-SA"/>
      </w:rPr>
    </w:lvl>
    <w:lvl w:ilvl="4" w:tplc="B9DA6EB0">
      <w:numFmt w:val="bullet"/>
      <w:lvlText w:val="•"/>
      <w:lvlJc w:val="left"/>
      <w:pPr>
        <w:ind w:left="857" w:hanging="143"/>
      </w:pPr>
      <w:rPr>
        <w:rFonts w:hint="default"/>
        <w:lang w:val="it-IT" w:eastAsia="en-US" w:bidi="ar-SA"/>
      </w:rPr>
    </w:lvl>
    <w:lvl w:ilvl="5" w:tplc="EACE7C32">
      <w:numFmt w:val="bullet"/>
      <w:lvlText w:val="•"/>
      <w:lvlJc w:val="left"/>
      <w:pPr>
        <w:ind w:left="996" w:hanging="143"/>
      </w:pPr>
      <w:rPr>
        <w:rFonts w:hint="default"/>
        <w:lang w:val="it-IT" w:eastAsia="en-US" w:bidi="ar-SA"/>
      </w:rPr>
    </w:lvl>
    <w:lvl w:ilvl="6" w:tplc="2AA6AC62">
      <w:numFmt w:val="bullet"/>
      <w:lvlText w:val="•"/>
      <w:lvlJc w:val="left"/>
      <w:pPr>
        <w:ind w:left="1135" w:hanging="143"/>
      </w:pPr>
      <w:rPr>
        <w:rFonts w:hint="default"/>
        <w:lang w:val="it-IT" w:eastAsia="en-US" w:bidi="ar-SA"/>
      </w:rPr>
    </w:lvl>
    <w:lvl w:ilvl="7" w:tplc="A290F55A">
      <w:numFmt w:val="bullet"/>
      <w:lvlText w:val="•"/>
      <w:lvlJc w:val="left"/>
      <w:pPr>
        <w:ind w:left="1275" w:hanging="143"/>
      </w:pPr>
      <w:rPr>
        <w:rFonts w:hint="default"/>
        <w:lang w:val="it-IT" w:eastAsia="en-US" w:bidi="ar-SA"/>
      </w:rPr>
    </w:lvl>
    <w:lvl w:ilvl="8" w:tplc="19C02E3A">
      <w:numFmt w:val="bullet"/>
      <w:lvlText w:val="•"/>
      <w:lvlJc w:val="left"/>
      <w:pPr>
        <w:ind w:left="1414" w:hanging="143"/>
      </w:pPr>
      <w:rPr>
        <w:rFonts w:hint="default"/>
        <w:lang w:val="it-IT" w:eastAsia="en-US" w:bidi="ar-SA"/>
      </w:rPr>
    </w:lvl>
  </w:abstractNum>
  <w:abstractNum w:abstractNumId="3">
    <w:nsid w:val="4E7A676B"/>
    <w:multiLevelType w:val="hybridMultilevel"/>
    <w:tmpl w:val="6A245F70"/>
    <w:lvl w:ilvl="0" w:tplc="B5BA258C">
      <w:numFmt w:val="bullet"/>
      <w:lvlText w:val=""/>
      <w:lvlJc w:val="left"/>
      <w:pPr>
        <w:ind w:left="297" w:hanging="143"/>
      </w:pPr>
      <w:rPr>
        <w:rFonts w:ascii="Symbol" w:eastAsia="Symbol" w:hAnsi="Symbol" w:cs="Symbol" w:hint="default"/>
        <w:w w:val="100"/>
        <w:sz w:val="24"/>
        <w:szCs w:val="24"/>
        <w:lang w:val="it-IT" w:eastAsia="en-US" w:bidi="ar-SA"/>
      </w:rPr>
    </w:lvl>
    <w:lvl w:ilvl="1" w:tplc="DF123F36">
      <w:numFmt w:val="bullet"/>
      <w:lvlText w:val="•"/>
      <w:lvlJc w:val="left"/>
      <w:pPr>
        <w:ind w:left="439" w:hanging="143"/>
      </w:pPr>
      <w:rPr>
        <w:rFonts w:hint="default"/>
        <w:lang w:val="it-IT" w:eastAsia="en-US" w:bidi="ar-SA"/>
      </w:rPr>
    </w:lvl>
    <w:lvl w:ilvl="2" w:tplc="86D4F24E">
      <w:numFmt w:val="bullet"/>
      <w:lvlText w:val="•"/>
      <w:lvlJc w:val="left"/>
      <w:pPr>
        <w:ind w:left="578" w:hanging="143"/>
      </w:pPr>
      <w:rPr>
        <w:rFonts w:hint="default"/>
        <w:lang w:val="it-IT" w:eastAsia="en-US" w:bidi="ar-SA"/>
      </w:rPr>
    </w:lvl>
    <w:lvl w:ilvl="3" w:tplc="5A388712">
      <w:numFmt w:val="bullet"/>
      <w:lvlText w:val="•"/>
      <w:lvlJc w:val="left"/>
      <w:pPr>
        <w:ind w:left="717" w:hanging="143"/>
      </w:pPr>
      <w:rPr>
        <w:rFonts w:hint="default"/>
        <w:lang w:val="it-IT" w:eastAsia="en-US" w:bidi="ar-SA"/>
      </w:rPr>
    </w:lvl>
    <w:lvl w:ilvl="4" w:tplc="4B2AFBD0">
      <w:numFmt w:val="bullet"/>
      <w:lvlText w:val="•"/>
      <w:lvlJc w:val="left"/>
      <w:pPr>
        <w:ind w:left="857" w:hanging="143"/>
      </w:pPr>
      <w:rPr>
        <w:rFonts w:hint="default"/>
        <w:lang w:val="it-IT" w:eastAsia="en-US" w:bidi="ar-SA"/>
      </w:rPr>
    </w:lvl>
    <w:lvl w:ilvl="5" w:tplc="097A0262">
      <w:numFmt w:val="bullet"/>
      <w:lvlText w:val="•"/>
      <w:lvlJc w:val="left"/>
      <w:pPr>
        <w:ind w:left="996" w:hanging="143"/>
      </w:pPr>
      <w:rPr>
        <w:rFonts w:hint="default"/>
        <w:lang w:val="it-IT" w:eastAsia="en-US" w:bidi="ar-SA"/>
      </w:rPr>
    </w:lvl>
    <w:lvl w:ilvl="6" w:tplc="DB8870F8">
      <w:numFmt w:val="bullet"/>
      <w:lvlText w:val="•"/>
      <w:lvlJc w:val="left"/>
      <w:pPr>
        <w:ind w:left="1135" w:hanging="143"/>
      </w:pPr>
      <w:rPr>
        <w:rFonts w:hint="default"/>
        <w:lang w:val="it-IT" w:eastAsia="en-US" w:bidi="ar-SA"/>
      </w:rPr>
    </w:lvl>
    <w:lvl w:ilvl="7" w:tplc="7AE069CC">
      <w:numFmt w:val="bullet"/>
      <w:lvlText w:val="•"/>
      <w:lvlJc w:val="left"/>
      <w:pPr>
        <w:ind w:left="1275" w:hanging="143"/>
      </w:pPr>
      <w:rPr>
        <w:rFonts w:hint="default"/>
        <w:lang w:val="it-IT" w:eastAsia="en-US" w:bidi="ar-SA"/>
      </w:rPr>
    </w:lvl>
    <w:lvl w:ilvl="8" w:tplc="2DA688C0">
      <w:numFmt w:val="bullet"/>
      <w:lvlText w:val="•"/>
      <w:lvlJc w:val="left"/>
      <w:pPr>
        <w:ind w:left="1414" w:hanging="143"/>
      </w:pPr>
      <w:rPr>
        <w:rFonts w:hint="default"/>
        <w:lang w:val="it-IT" w:eastAsia="en-US" w:bidi="ar-SA"/>
      </w:rPr>
    </w:lvl>
  </w:abstractNum>
  <w:abstractNum w:abstractNumId="4">
    <w:nsid w:val="510B5B0D"/>
    <w:multiLevelType w:val="hybridMultilevel"/>
    <w:tmpl w:val="9C329FAE"/>
    <w:lvl w:ilvl="0" w:tplc="492ED6A0">
      <w:numFmt w:val="bullet"/>
      <w:lvlText w:val=""/>
      <w:lvlJc w:val="left"/>
      <w:pPr>
        <w:ind w:left="155" w:hanging="148"/>
      </w:pPr>
      <w:rPr>
        <w:rFonts w:ascii="Symbol" w:eastAsia="Symbol" w:hAnsi="Symbol" w:cs="Symbol" w:hint="default"/>
        <w:w w:val="100"/>
        <w:sz w:val="24"/>
        <w:szCs w:val="24"/>
        <w:lang w:val="it-IT" w:eastAsia="en-US" w:bidi="ar-SA"/>
      </w:rPr>
    </w:lvl>
    <w:lvl w:ilvl="1" w:tplc="6CD24EA6">
      <w:numFmt w:val="bullet"/>
      <w:lvlText w:val="•"/>
      <w:lvlJc w:val="left"/>
      <w:pPr>
        <w:ind w:left="313" w:hanging="148"/>
      </w:pPr>
      <w:rPr>
        <w:rFonts w:hint="default"/>
        <w:lang w:val="it-IT" w:eastAsia="en-US" w:bidi="ar-SA"/>
      </w:rPr>
    </w:lvl>
    <w:lvl w:ilvl="2" w:tplc="98E03276">
      <w:numFmt w:val="bullet"/>
      <w:lvlText w:val="•"/>
      <w:lvlJc w:val="left"/>
      <w:pPr>
        <w:ind w:left="466" w:hanging="148"/>
      </w:pPr>
      <w:rPr>
        <w:rFonts w:hint="default"/>
        <w:lang w:val="it-IT" w:eastAsia="en-US" w:bidi="ar-SA"/>
      </w:rPr>
    </w:lvl>
    <w:lvl w:ilvl="3" w:tplc="33744182">
      <w:numFmt w:val="bullet"/>
      <w:lvlText w:val="•"/>
      <w:lvlJc w:val="left"/>
      <w:pPr>
        <w:ind w:left="619" w:hanging="148"/>
      </w:pPr>
      <w:rPr>
        <w:rFonts w:hint="default"/>
        <w:lang w:val="it-IT" w:eastAsia="en-US" w:bidi="ar-SA"/>
      </w:rPr>
    </w:lvl>
    <w:lvl w:ilvl="4" w:tplc="79F88842">
      <w:numFmt w:val="bullet"/>
      <w:lvlText w:val="•"/>
      <w:lvlJc w:val="left"/>
      <w:pPr>
        <w:ind w:left="773" w:hanging="148"/>
      </w:pPr>
      <w:rPr>
        <w:rFonts w:hint="default"/>
        <w:lang w:val="it-IT" w:eastAsia="en-US" w:bidi="ar-SA"/>
      </w:rPr>
    </w:lvl>
    <w:lvl w:ilvl="5" w:tplc="C95E9694">
      <w:numFmt w:val="bullet"/>
      <w:lvlText w:val="•"/>
      <w:lvlJc w:val="left"/>
      <w:pPr>
        <w:ind w:left="926" w:hanging="148"/>
      </w:pPr>
      <w:rPr>
        <w:rFonts w:hint="default"/>
        <w:lang w:val="it-IT" w:eastAsia="en-US" w:bidi="ar-SA"/>
      </w:rPr>
    </w:lvl>
    <w:lvl w:ilvl="6" w:tplc="2C5C0B3A">
      <w:numFmt w:val="bullet"/>
      <w:lvlText w:val="•"/>
      <w:lvlJc w:val="left"/>
      <w:pPr>
        <w:ind w:left="1079" w:hanging="148"/>
      </w:pPr>
      <w:rPr>
        <w:rFonts w:hint="default"/>
        <w:lang w:val="it-IT" w:eastAsia="en-US" w:bidi="ar-SA"/>
      </w:rPr>
    </w:lvl>
    <w:lvl w:ilvl="7" w:tplc="FAD2EB9C">
      <w:numFmt w:val="bullet"/>
      <w:lvlText w:val="•"/>
      <w:lvlJc w:val="left"/>
      <w:pPr>
        <w:ind w:left="1233" w:hanging="148"/>
      </w:pPr>
      <w:rPr>
        <w:rFonts w:hint="default"/>
        <w:lang w:val="it-IT" w:eastAsia="en-US" w:bidi="ar-SA"/>
      </w:rPr>
    </w:lvl>
    <w:lvl w:ilvl="8" w:tplc="6A663550">
      <w:numFmt w:val="bullet"/>
      <w:lvlText w:val="•"/>
      <w:lvlJc w:val="left"/>
      <w:pPr>
        <w:ind w:left="1386" w:hanging="148"/>
      </w:pPr>
      <w:rPr>
        <w:rFonts w:hint="default"/>
        <w:lang w:val="it-IT" w:eastAsia="en-US" w:bidi="ar-SA"/>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FC0"/>
    <w:rsid w:val="00072731"/>
    <w:rsid w:val="0007372A"/>
    <w:rsid w:val="0013397E"/>
    <w:rsid w:val="00153524"/>
    <w:rsid w:val="001F6812"/>
    <w:rsid w:val="00266FC0"/>
    <w:rsid w:val="003B4F43"/>
    <w:rsid w:val="004540FC"/>
    <w:rsid w:val="004C37C9"/>
    <w:rsid w:val="004D2E5E"/>
    <w:rsid w:val="005217B1"/>
    <w:rsid w:val="00575602"/>
    <w:rsid w:val="005A6CDF"/>
    <w:rsid w:val="00606B1C"/>
    <w:rsid w:val="00635A19"/>
    <w:rsid w:val="00687F47"/>
    <w:rsid w:val="006A7312"/>
    <w:rsid w:val="00710C63"/>
    <w:rsid w:val="007B6A2D"/>
    <w:rsid w:val="007E7D60"/>
    <w:rsid w:val="009E0706"/>
    <w:rsid w:val="00A307C9"/>
    <w:rsid w:val="00A84A44"/>
    <w:rsid w:val="00B70EFD"/>
    <w:rsid w:val="00CC59BE"/>
    <w:rsid w:val="00DF3611"/>
    <w:rsid w:val="00E0436E"/>
    <w:rsid w:val="00EF29B6"/>
    <w:rsid w:val="00FE5B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789906-931C-4C9C-819E-43481C0BF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
    <w:qFormat/>
    <w:pPr>
      <w:spacing w:before="227"/>
      <w:ind w:left="720"/>
    </w:pPr>
    <w:rPr>
      <w:b/>
      <w:bCs/>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4C37C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C37C9"/>
    <w:rPr>
      <w:rFonts w:ascii="Segoe UI" w:eastAsia="Times New Roman"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4</Pages>
  <Words>617</Words>
  <Characters>3520</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Ignazio Testoni</dc:creator>
  <cp:lastModifiedBy>1 AL</cp:lastModifiedBy>
  <cp:revision>14</cp:revision>
  <cp:lastPrinted>2023-10-30T11:58:00Z</cp:lastPrinted>
  <dcterms:created xsi:type="dcterms:W3CDTF">2023-10-30T11:12:00Z</dcterms:created>
  <dcterms:modified xsi:type="dcterms:W3CDTF">2023-10-31T09:40:00Z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2023-07-08T00:00:00Z</vt:filetime>
  </property>
  <property fmtid="{D5CDD505-2E9C-101B-9397-08002B2CF9AE}" pid="3" name="Creator">
    <vt:lpwstr>Microsoft® Word 2016</vt:lpwstr>
  </property>
  <property fmtid="{D5CDD505-2E9C-101B-9397-08002B2CF9AE}" pid="4" name="LastSaved">
    <vt:filetime>2023-10-28T00:00:00Z</vt:filetime>
  </property>
</Properties>
</file>